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3" w:rsidRPr="001070E9" w:rsidRDefault="001070E9" w:rsidP="001070E9">
      <w:pPr>
        <w:ind w:left="0" w:firstLine="0"/>
        <w:jc w:val="center"/>
        <w:rPr>
          <w:rFonts w:ascii="Calibri" w:hAnsi="Calibri"/>
          <w:b w:val="0"/>
          <w:sz w:val="32"/>
          <w:szCs w:val="32"/>
        </w:rPr>
      </w:pPr>
      <w:r>
        <w:rPr>
          <w:rFonts w:ascii="Calibri" w:hAnsi="Calibri"/>
          <w:b w:val="0"/>
          <w:sz w:val="32"/>
          <w:szCs w:val="32"/>
        </w:rPr>
        <w:t xml:space="preserve">RÉUNION DU </w:t>
      </w:r>
      <w:r w:rsidRPr="001070E9">
        <w:rPr>
          <w:rFonts w:ascii="Calibri" w:hAnsi="Calibri"/>
          <w:b w:val="0"/>
          <w:sz w:val="32"/>
          <w:szCs w:val="32"/>
        </w:rPr>
        <w:t>CONSEIL MUNICIPAL</w:t>
      </w:r>
      <w:r w:rsidR="00E041E9">
        <w:rPr>
          <w:rFonts w:ascii="Calibri" w:hAnsi="Calibri"/>
          <w:b w:val="0"/>
          <w:sz w:val="32"/>
          <w:szCs w:val="32"/>
        </w:rPr>
        <w:t xml:space="preserve"> du </w:t>
      </w:r>
      <w:r>
        <w:rPr>
          <w:rFonts w:ascii="Calibri" w:hAnsi="Calibri"/>
          <w:b w:val="0"/>
          <w:sz w:val="32"/>
          <w:szCs w:val="32"/>
        </w:rPr>
        <w:t>11 avril 2018 à 19 h 30</w:t>
      </w:r>
    </w:p>
    <w:p w:rsidR="001070E9" w:rsidRPr="00E40F18" w:rsidRDefault="001070E9" w:rsidP="00845E75">
      <w:pPr>
        <w:ind w:left="0" w:firstLine="0"/>
        <w:jc w:val="center"/>
        <w:rPr>
          <w:rFonts w:ascii="Calibri" w:hAnsi="Calibri"/>
          <w:b w:val="0"/>
          <w:sz w:val="16"/>
          <w:szCs w:val="16"/>
        </w:rPr>
      </w:pPr>
    </w:p>
    <w:p w:rsidR="00B70EE5" w:rsidRPr="00DC0265" w:rsidRDefault="00B70EE5" w:rsidP="00563CF3">
      <w:pPr>
        <w:ind w:left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>Intervention de M. Pierre JOUVET, Président de la Commu</w:t>
      </w:r>
      <w:r w:rsidR="00E80B88" w:rsidRPr="00DC0265">
        <w:rPr>
          <w:rFonts w:ascii="Calibri" w:hAnsi="Calibri"/>
          <w:b w:val="0"/>
          <w:i/>
        </w:rPr>
        <w:t xml:space="preserve">nauté de Communes Porte de </w:t>
      </w:r>
      <w:proofErr w:type="spellStart"/>
      <w:r w:rsidR="00E80B88" w:rsidRPr="00DC0265">
        <w:rPr>
          <w:rFonts w:ascii="Calibri" w:hAnsi="Calibri"/>
          <w:b w:val="0"/>
          <w:i/>
        </w:rPr>
        <w:t>DrômA</w:t>
      </w:r>
      <w:r w:rsidRPr="00DC0265">
        <w:rPr>
          <w:rFonts w:ascii="Calibri" w:hAnsi="Calibri"/>
          <w:b w:val="0"/>
          <w:i/>
        </w:rPr>
        <w:t>rdèche</w:t>
      </w:r>
      <w:proofErr w:type="spellEnd"/>
    </w:p>
    <w:p w:rsidR="00E80B88" w:rsidRPr="00DC0265" w:rsidRDefault="00AF05EA" w:rsidP="00563CF3">
      <w:pPr>
        <w:ind w:left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>Présentation de la situation géographique et du positionnement stratégique.</w:t>
      </w:r>
    </w:p>
    <w:p w:rsidR="007E650C" w:rsidRPr="00DC0265" w:rsidRDefault="00AF05EA" w:rsidP="00563CF3">
      <w:pPr>
        <w:ind w:left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>58 membre</w:t>
      </w:r>
      <w:r w:rsidR="00DA4FD3" w:rsidRPr="00DC0265">
        <w:rPr>
          <w:rFonts w:ascii="Calibri" w:hAnsi="Calibri"/>
          <w:b w:val="0"/>
          <w:i/>
        </w:rPr>
        <w:t>s représentent les 35 communes, St Rambert étant la commune la plus importante avec 6</w:t>
      </w:r>
      <w:r w:rsidR="007E650C" w:rsidRPr="00DC0265">
        <w:rPr>
          <w:rFonts w:ascii="Calibri" w:hAnsi="Calibri"/>
          <w:b w:val="0"/>
          <w:i/>
        </w:rPr>
        <w:t> </w:t>
      </w:r>
      <w:r w:rsidR="00DA4FD3" w:rsidRPr="00DC0265">
        <w:rPr>
          <w:rFonts w:ascii="Calibri" w:hAnsi="Calibri"/>
          <w:b w:val="0"/>
          <w:i/>
        </w:rPr>
        <w:t xml:space="preserve">500 </w:t>
      </w:r>
    </w:p>
    <w:p w:rsidR="00B36A22" w:rsidRDefault="00DA4FD3" w:rsidP="00563CF3">
      <w:pPr>
        <w:ind w:left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 xml:space="preserve">habitants et donc 5 délégués communautaires. 1 </w:t>
      </w:r>
      <w:r w:rsidR="007E650C" w:rsidRPr="00DC0265">
        <w:rPr>
          <w:rFonts w:ascii="Calibri" w:hAnsi="Calibri"/>
          <w:b w:val="0"/>
          <w:i/>
        </w:rPr>
        <w:t xml:space="preserve">président et 11 vice-présidents, 9 commissions thématiques. </w:t>
      </w:r>
    </w:p>
    <w:p w:rsidR="00AF05EA" w:rsidRPr="00DC0265" w:rsidRDefault="007E650C" w:rsidP="00B36A22">
      <w:pPr>
        <w:ind w:firstLine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>La conférence des Maires se réunit 3 à 5 fois par an. Le projet du territoire : soutenir l’</w:t>
      </w:r>
      <w:r w:rsidR="007F2B0E">
        <w:rPr>
          <w:rFonts w:ascii="Calibri" w:hAnsi="Calibri"/>
          <w:b w:val="0"/>
          <w:i/>
        </w:rPr>
        <w:t>activité économique, d</w:t>
      </w:r>
      <w:r w:rsidR="00CC1D70" w:rsidRPr="00DC0265">
        <w:rPr>
          <w:rFonts w:ascii="Calibri" w:hAnsi="Calibri"/>
          <w:b w:val="0"/>
          <w:i/>
        </w:rPr>
        <w:t>évelopp</w:t>
      </w:r>
      <w:r w:rsidRPr="00DC0265">
        <w:rPr>
          <w:rFonts w:ascii="Calibri" w:hAnsi="Calibri"/>
          <w:b w:val="0"/>
          <w:i/>
        </w:rPr>
        <w:t>er l’att</w:t>
      </w:r>
      <w:r w:rsidR="00CC1D70" w:rsidRPr="00DC0265">
        <w:rPr>
          <w:rFonts w:ascii="Calibri" w:hAnsi="Calibri"/>
          <w:b w:val="0"/>
          <w:i/>
        </w:rPr>
        <w:t>ra</w:t>
      </w:r>
      <w:r w:rsidRPr="00DC0265">
        <w:rPr>
          <w:rFonts w:ascii="Calibri" w:hAnsi="Calibri"/>
          <w:b w:val="0"/>
          <w:i/>
        </w:rPr>
        <w:t>ctivité, un aménagement durable et équilibré, un territoire ou il fait bon vivre</w:t>
      </w:r>
      <w:r w:rsidR="00CC1D70" w:rsidRPr="00DC0265">
        <w:rPr>
          <w:rFonts w:ascii="Calibri" w:hAnsi="Calibri"/>
          <w:b w:val="0"/>
          <w:i/>
        </w:rPr>
        <w:t>.</w:t>
      </w:r>
    </w:p>
    <w:p w:rsidR="00DC4074" w:rsidRPr="00DC0265" w:rsidRDefault="00DC4074" w:rsidP="00CC1D70">
      <w:pPr>
        <w:ind w:firstLine="0"/>
        <w:jc w:val="both"/>
        <w:rPr>
          <w:rFonts w:ascii="Calibri" w:hAnsi="Calibri"/>
          <w:b w:val="0"/>
          <w:i/>
        </w:rPr>
      </w:pPr>
      <w:r w:rsidRPr="00DC0265">
        <w:rPr>
          <w:rFonts w:ascii="Calibri" w:hAnsi="Calibri"/>
          <w:b w:val="0"/>
          <w:i/>
        </w:rPr>
        <w:t xml:space="preserve">Présentation détaillée des 4 thèmes du projet du territoire. </w:t>
      </w:r>
    </w:p>
    <w:p w:rsidR="00CC1D70" w:rsidRDefault="00A06B4F" w:rsidP="00CC1D70">
      <w:pPr>
        <w:ind w:firstLine="0"/>
        <w:jc w:val="both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</w:rPr>
        <w:t xml:space="preserve">A noter que </w:t>
      </w:r>
      <w:r w:rsidR="00426591" w:rsidRPr="00DC0265">
        <w:rPr>
          <w:rFonts w:ascii="Calibri" w:hAnsi="Calibri"/>
          <w:b w:val="0"/>
          <w:i/>
        </w:rPr>
        <w:t xml:space="preserve">180 000 € </w:t>
      </w:r>
      <w:r>
        <w:rPr>
          <w:rFonts w:ascii="Calibri" w:hAnsi="Calibri"/>
          <w:b w:val="0"/>
          <w:i/>
        </w:rPr>
        <w:t xml:space="preserve">sont attribués </w:t>
      </w:r>
      <w:r w:rsidR="00426591" w:rsidRPr="00DC0265">
        <w:rPr>
          <w:rFonts w:ascii="Calibri" w:hAnsi="Calibri"/>
          <w:b w:val="0"/>
          <w:i/>
        </w:rPr>
        <w:t>par commune par mandat, pas d’augmentation des impôts pendant la durée du mandat.</w:t>
      </w:r>
    </w:p>
    <w:p w:rsidR="00137BB6" w:rsidRDefault="00137BB6" w:rsidP="00CC1D70">
      <w:pPr>
        <w:ind w:firstLine="0"/>
        <w:jc w:val="both"/>
        <w:rPr>
          <w:rFonts w:ascii="Calibri" w:hAnsi="Calibri"/>
          <w:b w:val="0"/>
          <w:i/>
        </w:rPr>
      </w:pPr>
      <w:r w:rsidRPr="00934099">
        <w:rPr>
          <w:rFonts w:ascii="Calibri" w:hAnsi="Calibri"/>
          <w:b w:val="0"/>
          <w:i/>
          <w:u w:val="single"/>
        </w:rPr>
        <w:t>Questions du CM à M. le Président</w:t>
      </w:r>
      <w:r>
        <w:rPr>
          <w:rFonts w:ascii="Calibri" w:hAnsi="Calibri"/>
          <w:b w:val="0"/>
          <w:i/>
        </w:rPr>
        <w:t xml:space="preserve"> : Vieillesse, interventions des entreprises du territoire sur les aménagements des futures zones d’activités, </w:t>
      </w:r>
      <w:proofErr w:type="spellStart"/>
      <w:r>
        <w:rPr>
          <w:rFonts w:ascii="Calibri" w:hAnsi="Calibri"/>
          <w:b w:val="0"/>
          <w:i/>
        </w:rPr>
        <w:t>Gemapi</w:t>
      </w:r>
      <w:proofErr w:type="spellEnd"/>
      <w:r>
        <w:rPr>
          <w:rFonts w:ascii="Calibri" w:hAnsi="Calibri"/>
          <w:b w:val="0"/>
          <w:i/>
        </w:rPr>
        <w:t>, passe à poissons</w:t>
      </w:r>
      <w:r w:rsidR="00B36A22">
        <w:rPr>
          <w:rFonts w:ascii="Calibri" w:hAnsi="Calibri"/>
          <w:b w:val="0"/>
          <w:i/>
        </w:rPr>
        <w:t>, protections  pour les habitations</w:t>
      </w:r>
      <w:r w:rsidR="00934099">
        <w:rPr>
          <w:rFonts w:ascii="Calibri" w:hAnsi="Calibri"/>
          <w:b w:val="0"/>
          <w:i/>
        </w:rPr>
        <w:t xml:space="preserve"> individuelles </w:t>
      </w:r>
      <w:r w:rsidR="00B36A22">
        <w:rPr>
          <w:rFonts w:ascii="Calibri" w:hAnsi="Calibri"/>
          <w:b w:val="0"/>
          <w:i/>
        </w:rPr>
        <w:t>contre les inon</w:t>
      </w:r>
      <w:r w:rsidR="00934099">
        <w:rPr>
          <w:rFonts w:ascii="Calibri" w:hAnsi="Calibri"/>
          <w:b w:val="0"/>
          <w:i/>
        </w:rPr>
        <w:t>dations, gué de l’île, salle de tennis de table.</w:t>
      </w:r>
    </w:p>
    <w:p w:rsidR="001070E9" w:rsidRPr="00845E75" w:rsidRDefault="001070E9" w:rsidP="00CC1D70">
      <w:pPr>
        <w:ind w:firstLine="0"/>
        <w:jc w:val="both"/>
        <w:rPr>
          <w:rFonts w:ascii="Calibri" w:hAnsi="Calibri"/>
          <w:b w:val="0"/>
          <w:i/>
          <w:sz w:val="16"/>
          <w:szCs w:val="16"/>
        </w:rPr>
      </w:pPr>
    </w:p>
    <w:p w:rsidR="001070E9" w:rsidRPr="00905F85" w:rsidRDefault="00A06B4F" w:rsidP="001070E9">
      <w:pPr>
        <w:pStyle w:val="Titre"/>
        <w:ind w:left="0"/>
        <w:outlineLvl w:val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COMPTE RENDU </w:t>
      </w:r>
      <w:r w:rsidR="001070E9" w:rsidRPr="00905F85">
        <w:rPr>
          <w:rFonts w:ascii="Calibri" w:hAnsi="Calibri"/>
          <w:b w:val="0"/>
        </w:rPr>
        <w:t xml:space="preserve">du </w:t>
      </w:r>
      <w:r w:rsidR="001070E9">
        <w:rPr>
          <w:rFonts w:ascii="Calibri" w:hAnsi="Calibri"/>
          <w:b w:val="0"/>
        </w:rPr>
        <w:t>11 avril 2018</w:t>
      </w:r>
      <w:r w:rsidR="001070E9" w:rsidRPr="00905F85">
        <w:rPr>
          <w:rFonts w:ascii="Calibri" w:hAnsi="Calibri"/>
          <w:b w:val="0"/>
        </w:rPr>
        <w:t xml:space="preserve"> à </w:t>
      </w:r>
      <w:r w:rsidR="001070E9">
        <w:rPr>
          <w:rFonts w:ascii="Calibri" w:hAnsi="Calibri"/>
          <w:b w:val="0"/>
        </w:rPr>
        <w:t>20 h 3</w:t>
      </w:r>
      <w:r w:rsidR="001070E9" w:rsidRPr="00905F85">
        <w:rPr>
          <w:rFonts w:ascii="Calibri" w:hAnsi="Calibri"/>
          <w:b w:val="0"/>
        </w:rPr>
        <w:t>0</w:t>
      </w:r>
    </w:p>
    <w:p w:rsidR="001070E9" w:rsidRPr="00845E75" w:rsidRDefault="001070E9" w:rsidP="00CC1D70">
      <w:pPr>
        <w:ind w:firstLine="0"/>
        <w:jc w:val="both"/>
        <w:rPr>
          <w:rFonts w:ascii="Calibri" w:hAnsi="Calibri"/>
          <w:b w:val="0"/>
          <w:i/>
          <w:sz w:val="16"/>
          <w:szCs w:val="16"/>
        </w:rPr>
      </w:pPr>
    </w:p>
    <w:p w:rsidR="00DC0265" w:rsidRDefault="00DC0265" w:rsidP="00DC0265">
      <w:pPr>
        <w:ind w:firstLine="0"/>
        <w:jc w:val="both"/>
        <w:rPr>
          <w:rFonts w:ascii="Calibri" w:hAnsi="Calibri"/>
          <w:b w:val="0"/>
        </w:rPr>
      </w:pPr>
      <w:r w:rsidRPr="00905F85">
        <w:rPr>
          <w:rFonts w:ascii="Calibri" w:hAnsi="Calibri"/>
          <w:b w:val="0"/>
        </w:rPr>
        <w:t xml:space="preserve">Présents : Mme Nathalie DURAND - M. Gilles MORGUE </w:t>
      </w:r>
      <w:r>
        <w:rPr>
          <w:rFonts w:ascii="Calibri" w:hAnsi="Calibri"/>
          <w:b w:val="0"/>
        </w:rPr>
        <w:t xml:space="preserve">- </w:t>
      </w:r>
      <w:r w:rsidRPr="00905F85">
        <w:rPr>
          <w:rFonts w:ascii="Calibri" w:hAnsi="Calibri"/>
          <w:b w:val="0"/>
        </w:rPr>
        <w:t>Mme Marie-Pierre COQUELET - M. Patrick LEPETIT - Mme Béatrice CREPISSON</w:t>
      </w:r>
      <w:r>
        <w:rPr>
          <w:rFonts w:ascii="Calibri" w:hAnsi="Calibri"/>
          <w:b w:val="0"/>
        </w:rPr>
        <w:t xml:space="preserve"> </w:t>
      </w:r>
      <w:r w:rsidRPr="00FF5604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 xml:space="preserve">- Mme Chantal CASSAN - M. Lilian ROBIN - </w:t>
      </w:r>
      <w:r w:rsidRPr="00FF5604">
        <w:rPr>
          <w:rFonts w:ascii="Calibri" w:hAnsi="Calibri"/>
          <w:b w:val="0"/>
        </w:rPr>
        <w:t>Mme Elisabeth RANC</w:t>
      </w:r>
      <w:r>
        <w:rPr>
          <w:rFonts w:ascii="Calibri" w:hAnsi="Calibri"/>
          <w:b w:val="0"/>
        </w:rPr>
        <w:t xml:space="preserve"> - </w:t>
      </w:r>
      <w:r w:rsidRPr="00023DD6">
        <w:rPr>
          <w:rFonts w:ascii="Calibri" w:hAnsi="Calibri"/>
          <w:b w:val="0"/>
          <w:spacing w:val="-20"/>
        </w:rPr>
        <w:t xml:space="preserve"> </w:t>
      </w:r>
      <w:r w:rsidRPr="00905F85">
        <w:rPr>
          <w:rFonts w:ascii="Calibri" w:hAnsi="Calibri"/>
          <w:b w:val="0"/>
        </w:rPr>
        <w:t xml:space="preserve">M. René TARDY-JEUNOT </w:t>
      </w:r>
      <w:r>
        <w:rPr>
          <w:rFonts w:ascii="Calibri" w:hAnsi="Calibri"/>
          <w:b w:val="0"/>
        </w:rPr>
        <w:t xml:space="preserve">- </w:t>
      </w:r>
      <w:r w:rsidRPr="00660CDE">
        <w:rPr>
          <w:rFonts w:ascii="Calibri" w:hAnsi="Calibri"/>
          <w:b w:val="0"/>
        </w:rPr>
        <w:t>M. Frédéric RICHARD</w:t>
      </w:r>
      <w:r>
        <w:rPr>
          <w:rFonts w:ascii="Calibri" w:hAnsi="Calibri"/>
          <w:b w:val="0"/>
        </w:rPr>
        <w:t xml:space="preserve"> - M. David ROZOT - </w:t>
      </w:r>
      <w:r w:rsidRPr="00905F85">
        <w:rPr>
          <w:rFonts w:ascii="Calibri" w:hAnsi="Calibri"/>
          <w:b w:val="0"/>
        </w:rPr>
        <w:t>M. Gérard VALLET</w:t>
      </w:r>
    </w:p>
    <w:p w:rsidR="00DC0265" w:rsidRDefault="00DC0265" w:rsidP="00DC0265">
      <w:pPr>
        <w:ind w:left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Absent :</w:t>
      </w:r>
      <w:r w:rsidRPr="00086C91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 xml:space="preserve">Mme Soline TEISSERENC </w:t>
      </w:r>
    </w:p>
    <w:p w:rsidR="00DC0265" w:rsidRDefault="00DC0265" w:rsidP="00DC0265">
      <w:pPr>
        <w:ind w:left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Secrétaire</w:t>
      </w:r>
      <w:r w:rsidRPr="00905F85">
        <w:rPr>
          <w:rFonts w:ascii="Calibri" w:hAnsi="Calibri"/>
          <w:b w:val="0"/>
        </w:rPr>
        <w:t xml:space="preserve"> de séance : </w:t>
      </w:r>
      <w:r w:rsidR="00845E75">
        <w:rPr>
          <w:rFonts w:ascii="Calibri" w:hAnsi="Calibri"/>
          <w:b w:val="0"/>
        </w:rPr>
        <w:t>Béatrice CREPISSON</w:t>
      </w:r>
    </w:p>
    <w:p w:rsidR="00DC0265" w:rsidRPr="00F502D0" w:rsidRDefault="00DC0265" w:rsidP="00CC1D70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7C6590" w:rsidRDefault="00835563" w:rsidP="007C6590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Approbation du </w:t>
      </w:r>
      <w:r w:rsidR="005A0DB6">
        <w:rPr>
          <w:rFonts w:ascii="Calibri" w:hAnsi="Calibri"/>
          <w:b w:val="0"/>
        </w:rPr>
        <w:t>procès verbal</w:t>
      </w:r>
      <w:r>
        <w:rPr>
          <w:rFonts w:ascii="Calibri" w:hAnsi="Calibri"/>
          <w:b w:val="0"/>
        </w:rPr>
        <w:t xml:space="preserve"> rendu du conseil municipal du</w:t>
      </w:r>
      <w:r w:rsidR="00F358DB">
        <w:rPr>
          <w:rFonts w:ascii="Calibri" w:hAnsi="Calibri"/>
          <w:b w:val="0"/>
        </w:rPr>
        <w:t xml:space="preserve"> 28 mars </w:t>
      </w:r>
      <w:r w:rsidR="00F427B5">
        <w:rPr>
          <w:rFonts w:ascii="Calibri" w:hAnsi="Calibri"/>
          <w:b w:val="0"/>
        </w:rPr>
        <w:t>2018</w:t>
      </w:r>
      <w:r>
        <w:rPr>
          <w:rFonts w:ascii="Calibri" w:hAnsi="Calibri"/>
          <w:b w:val="0"/>
        </w:rPr>
        <w:t xml:space="preserve"> : </w:t>
      </w:r>
      <w:r w:rsidR="001C6E48">
        <w:rPr>
          <w:rFonts w:ascii="Calibri" w:hAnsi="Calibri"/>
          <w:b w:val="0"/>
        </w:rPr>
        <w:t xml:space="preserve">  </w:t>
      </w:r>
      <w:r w:rsidRPr="001326C8">
        <w:rPr>
          <w:rFonts w:ascii="Calibri" w:hAnsi="Calibri"/>
          <w:b w:val="0"/>
        </w:rPr>
        <w:t>Votants :</w:t>
      </w:r>
      <w:r w:rsidRPr="001326C8">
        <w:rPr>
          <w:rFonts w:ascii="Calibri" w:hAnsi="Calibri"/>
          <w:b w:val="0"/>
        </w:rPr>
        <w:tab/>
      </w:r>
      <w:r w:rsidR="00787857">
        <w:rPr>
          <w:rFonts w:ascii="Calibri" w:hAnsi="Calibri"/>
          <w:b w:val="0"/>
        </w:rPr>
        <w:t xml:space="preserve"> 12</w:t>
      </w:r>
      <w:r>
        <w:rPr>
          <w:rFonts w:ascii="Calibri" w:hAnsi="Calibri"/>
          <w:b w:val="0"/>
        </w:rPr>
        <w:tab/>
      </w:r>
      <w:r w:rsidRPr="001326C8">
        <w:rPr>
          <w:rFonts w:ascii="Calibri" w:hAnsi="Calibri"/>
          <w:b w:val="0"/>
        </w:rPr>
        <w:t>Pour :</w:t>
      </w:r>
      <w:r w:rsidR="00787857">
        <w:rPr>
          <w:rFonts w:ascii="Calibri" w:hAnsi="Calibri"/>
          <w:b w:val="0"/>
        </w:rPr>
        <w:t xml:space="preserve"> 12</w:t>
      </w:r>
    </w:p>
    <w:p w:rsidR="007C6590" w:rsidRPr="006C31BA" w:rsidRDefault="007C6590" w:rsidP="007C6590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835563" w:rsidRDefault="00835563" w:rsidP="00835563">
      <w:pPr>
        <w:ind w:left="0"/>
        <w:jc w:val="both"/>
        <w:rPr>
          <w:rFonts w:ascii="Calibri" w:hAnsi="Calibri"/>
          <w:b w:val="0"/>
        </w:rPr>
      </w:pPr>
      <w:r>
        <w:rPr>
          <w:rFonts w:ascii="Calibri" w:hAnsi="Calibri"/>
          <w:u w:val="single"/>
        </w:rPr>
        <w:t xml:space="preserve">1°) </w:t>
      </w:r>
      <w:r w:rsidR="00F427B5">
        <w:rPr>
          <w:rFonts w:ascii="Calibri" w:hAnsi="Calibri"/>
          <w:u w:val="single"/>
        </w:rPr>
        <w:t>D</w:t>
      </w:r>
      <w:r w:rsidR="00D627CA">
        <w:rPr>
          <w:rFonts w:ascii="Calibri" w:hAnsi="Calibri"/>
          <w:u w:val="single"/>
        </w:rPr>
        <w:t>élibérations</w:t>
      </w:r>
      <w:r w:rsidR="00AA75A6">
        <w:rPr>
          <w:rFonts w:ascii="Calibri" w:hAnsi="Calibri"/>
          <w:b w:val="0"/>
        </w:rPr>
        <w:t> :</w:t>
      </w:r>
    </w:p>
    <w:p w:rsidR="00394738" w:rsidRPr="00394738" w:rsidRDefault="00394738" w:rsidP="00835563">
      <w:pPr>
        <w:ind w:left="0"/>
        <w:jc w:val="both"/>
        <w:rPr>
          <w:rFonts w:ascii="Calibri" w:hAnsi="Calibri"/>
          <w:b w:val="0"/>
          <w:sz w:val="16"/>
          <w:szCs w:val="16"/>
        </w:rPr>
      </w:pPr>
    </w:p>
    <w:p w:rsidR="003A20DE" w:rsidRDefault="003A20DE" w:rsidP="00835563">
      <w:pPr>
        <w:ind w:left="0"/>
        <w:jc w:val="both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</w:rPr>
        <w:t xml:space="preserve">Vote du Compte Administratif </w:t>
      </w:r>
      <w:r w:rsidR="00F358DB">
        <w:rPr>
          <w:rFonts w:ascii="Calibri" w:hAnsi="Calibri"/>
          <w:b w:val="0"/>
          <w:i/>
        </w:rPr>
        <w:t xml:space="preserve">commune </w:t>
      </w:r>
      <w:r>
        <w:rPr>
          <w:rFonts w:ascii="Calibri" w:hAnsi="Calibri"/>
          <w:b w:val="0"/>
          <w:i/>
        </w:rPr>
        <w:t>2017</w:t>
      </w:r>
    </w:p>
    <w:p w:rsidR="00B939F1" w:rsidRPr="00B939F1" w:rsidRDefault="00B939F1" w:rsidP="004F39DF">
      <w:pPr>
        <w:ind w:firstLine="0"/>
        <w:jc w:val="both"/>
        <w:rPr>
          <w:rFonts w:ascii="Calibri" w:hAnsi="Calibri"/>
          <w:b w:val="0"/>
        </w:rPr>
      </w:pPr>
      <w:r w:rsidRPr="00B939F1">
        <w:rPr>
          <w:rFonts w:ascii="Calibri" w:hAnsi="Calibri"/>
          <w:b w:val="0"/>
        </w:rPr>
        <w:t>Mme Marie-Pierre Coquelet présente le Compte Administratif</w:t>
      </w:r>
      <w:r w:rsidR="004F39DF">
        <w:rPr>
          <w:rFonts w:ascii="Calibri" w:hAnsi="Calibri"/>
          <w:b w:val="0"/>
        </w:rPr>
        <w:t>. Mme le Maire sort de la salle et Mme Marie-Pierre Coquelet soumet au vote,  ainsi, Mme le Maire ne participe pas au vote.</w:t>
      </w:r>
    </w:p>
    <w:p w:rsidR="00746F47" w:rsidRDefault="00746F47" w:rsidP="00746F47">
      <w:pPr>
        <w:ind w:left="0"/>
        <w:rPr>
          <w:rFonts w:ascii="Calibri" w:hAnsi="Calibri"/>
          <w:b w:val="0"/>
        </w:rPr>
      </w:pPr>
      <w:r w:rsidRPr="005A0DB6">
        <w:rPr>
          <w:rFonts w:ascii="Calibri" w:hAnsi="Calibri"/>
          <w:b w:val="0"/>
        </w:rPr>
        <w:t>Votants</w:t>
      </w:r>
      <w:r w:rsidR="00471F2B">
        <w:rPr>
          <w:rFonts w:ascii="Calibri" w:hAnsi="Calibri"/>
          <w:b w:val="0"/>
        </w:rPr>
        <w:t xml:space="preserve"> : </w:t>
      </w:r>
      <w:r w:rsidRPr="005A0DB6">
        <w:rPr>
          <w:rFonts w:ascii="Calibri" w:hAnsi="Calibri"/>
          <w:b w:val="0"/>
        </w:rPr>
        <w:t>1</w:t>
      </w:r>
      <w:r w:rsidR="00141021">
        <w:rPr>
          <w:rFonts w:ascii="Calibri" w:hAnsi="Calibri"/>
          <w:b w:val="0"/>
        </w:rPr>
        <w:t>1</w:t>
      </w:r>
      <w:r w:rsidRPr="005A0DB6">
        <w:rPr>
          <w:rFonts w:ascii="Calibri" w:hAnsi="Calibri"/>
          <w:b w:val="0"/>
        </w:rPr>
        <w:t xml:space="preserve"> </w:t>
      </w:r>
      <w:r w:rsidRPr="005A0DB6">
        <w:rPr>
          <w:rFonts w:ascii="Calibri" w:hAnsi="Calibri"/>
          <w:b w:val="0"/>
        </w:rPr>
        <w:tab/>
      </w:r>
      <w:r w:rsidRPr="005A0DB6">
        <w:rPr>
          <w:rFonts w:ascii="Calibri" w:hAnsi="Calibri"/>
          <w:b w:val="0"/>
        </w:rPr>
        <w:tab/>
        <w:t>Pour : 1</w:t>
      </w:r>
      <w:r w:rsidR="00141021">
        <w:rPr>
          <w:rFonts w:ascii="Calibri" w:hAnsi="Calibri"/>
          <w:b w:val="0"/>
        </w:rPr>
        <w:t>1</w:t>
      </w:r>
    </w:p>
    <w:p w:rsidR="003A20DE" w:rsidRPr="006C31BA" w:rsidRDefault="003A20DE" w:rsidP="00746F47">
      <w:pPr>
        <w:ind w:left="0"/>
        <w:rPr>
          <w:rFonts w:ascii="Calibri" w:hAnsi="Calibri"/>
          <w:b w:val="0"/>
          <w:sz w:val="16"/>
          <w:szCs w:val="16"/>
        </w:rPr>
      </w:pPr>
    </w:p>
    <w:p w:rsidR="003A20DE" w:rsidRPr="003A20DE" w:rsidRDefault="003A20DE" w:rsidP="00746F47">
      <w:pPr>
        <w:ind w:left="0"/>
        <w:rPr>
          <w:rFonts w:ascii="Calibri" w:hAnsi="Calibri"/>
          <w:b w:val="0"/>
          <w:i/>
        </w:rPr>
      </w:pPr>
      <w:r w:rsidRPr="003A20DE">
        <w:rPr>
          <w:rFonts w:ascii="Calibri" w:hAnsi="Calibri"/>
          <w:b w:val="0"/>
          <w:i/>
        </w:rPr>
        <w:t xml:space="preserve">Délibération approuvant le Compte de Gestion </w:t>
      </w:r>
      <w:r w:rsidR="00F358DB">
        <w:rPr>
          <w:rFonts w:ascii="Calibri" w:hAnsi="Calibri"/>
          <w:b w:val="0"/>
          <w:i/>
        </w:rPr>
        <w:t xml:space="preserve"> commune</w:t>
      </w:r>
      <w:r w:rsidR="001E5421">
        <w:rPr>
          <w:rFonts w:ascii="Calibri" w:hAnsi="Calibri"/>
          <w:b w:val="0"/>
          <w:i/>
        </w:rPr>
        <w:t xml:space="preserve"> </w:t>
      </w:r>
      <w:r w:rsidRPr="003A20DE">
        <w:rPr>
          <w:rFonts w:ascii="Calibri" w:hAnsi="Calibri"/>
          <w:b w:val="0"/>
          <w:i/>
        </w:rPr>
        <w:t>2017</w:t>
      </w:r>
    </w:p>
    <w:p w:rsidR="003A20DE" w:rsidRDefault="003A20DE" w:rsidP="00746F47">
      <w:pPr>
        <w:ind w:left="0"/>
        <w:rPr>
          <w:rFonts w:ascii="Calibri" w:hAnsi="Calibri"/>
          <w:b w:val="0"/>
        </w:rPr>
      </w:pPr>
      <w:r w:rsidRPr="005A0DB6">
        <w:rPr>
          <w:rFonts w:ascii="Calibri" w:hAnsi="Calibri"/>
          <w:b w:val="0"/>
        </w:rPr>
        <w:t>Votants</w:t>
      </w:r>
      <w:r>
        <w:rPr>
          <w:rFonts w:ascii="Calibri" w:hAnsi="Calibri"/>
          <w:b w:val="0"/>
        </w:rPr>
        <w:t xml:space="preserve"> : </w:t>
      </w:r>
      <w:r w:rsidRPr="005A0DB6">
        <w:rPr>
          <w:rFonts w:ascii="Calibri" w:hAnsi="Calibri"/>
          <w:b w:val="0"/>
        </w:rPr>
        <w:t xml:space="preserve">12 </w:t>
      </w:r>
      <w:r w:rsidRPr="005A0DB6">
        <w:rPr>
          <w:rFonts w:ascii="Calibri" w:hAnsi="Calibri"/>
          <w:b w:val="0"/>
        </w:rPr>
        <w:tab/>
      </w:r>
      <w:r w:rsidRPr="005A0DB6">
        <w:rPr>
          <w:rFonts w:ascii="Calibri" w:hAnsi="Calibri"/>
          <w:b w:val="0"/>
        </w:rPr>
        <w:tab/>
        <w:t>Pour : 12</w:t>
      </w:r>
    </w:p>
    <w:p w:rsidR="003A20DE" w:rsidRPr="006C31BA" w:rsidRDefault="003A20DE" w:rsidP="00746F47">
      <w:pPr>
        <w:ind w:left="0"/>
        <w:rPr>
          <w:rFonts w:ascii="Calibri" w:hAnsi="Calibri"/>
          <w:b w:val="0"/>
          <w:sz w:val="16"/>
          <w:szCs w:val="16"/>
        </w:rPr>
      </w:pPr>
    </w:p>
    <w:p w:rsidR="003A20DE" w:rsidRDefault="003A20DE" w:rsidP="00746F47">
      <w:pPr>
        <w:ind w:left="0"/>
        <w:rPr>
          <w:rFonts w:ascii="Calibri" w:hAnsi="Calibri"/>
          <w:b w:val="0"/>
          <w:i/>
        </w:rPr>
      </w:pPr>
      <w:r w:rsidRPr="003A20DE">
        <w:rPr>
          <w:rFonts w:ascii="Calibri" w:hAnsi="Calibri"/>
          <w:b w:val="0"/>
          <w:i/>
        </w:rPr>
        <w:t xml:space="preserve">Délibération affectation du résultat </w:t>
      </w:r>
      <w:r w:rsidR="00F358DB">
        <w:rPr>
          <w:rFonts w:ascii="Calibri" w:hAnsi="Calibri"/>
          <w:b w:val="0"/>
          <w:i/>
        </w:rPr>
        <w:t xml:space="preserve">commune </w:t>
      </w:r>
      <w:r w:rsidRPr="003A20DE">
        <w:rPr>
          <w:rFonts w:ascii="Calibri" w:hAnsi="Calibri"/>
          <w:b w:val="0"/>
          <w:i/>
        </w:rPr>
        <w:t xml:space="preserve"> 2017</w:t>
      </w:r>
    </w:p>
    <w:p w:rsidR="00F358DB" w:rsidRPr="00F358DB" w:rsidRDefault="00F358DB" w:rsidP="00F358DB">
      <w:pPr>
        <w:widowControl w:val="0"/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  <w:b w:val="0"/>
        </w:rPr>
        <w:t xml:space="preserve">Fonctionnement </w:t>
      </w:r>
      <w:r w:rsidRPr="00F358DB">
        <w:rPr>
          <w:rFonts w:ascii="Calibri" w:hAnsi="Calibri" w:cs="Arial"/>
        </w:rPr>
        <w:t>:</w:t>
      </w:r>
    </w:p>
    <w:p w:rsidR="00F358DB" w:rsidRPr="00141021" w:rsidRDefault="00F358DB" w:rsidP="00F358DB">
      <w:pPr>
        <w:widowControl w:val="0"/>
        <w:spacing w:line="240" w:lineRule="atLeast"/>
        <w:rPr>
          <w:rFonts w:ascii="Calibri" w:hAnsi="Calibri" w:cs="Arial"/>
          <w:sz w:val="16"/>
          <w:szCs w:val="16"/>
        </w:rPr>
      </w:pP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F358DB">
        <w:rPr>
          <w:rFonts w:ascii="Calibri" w:hAnsi="Calibri" w:cs="Arial"/>
          <w:b w:val="0"/>
        </w:rPr>
        <w:t>Recettes 2017</w:t>
      </w:r>
      <w:r w:rsidRPr="00F358DB">
        <w:rPr>
          <w:rFonts w:ascii="Calibri" w:hAnsi="Calibri" w:cs="Arial"/>
          <w:b w:val="0"/>
        </w:rPr>
        <w:tab/>
        <w:t>421 752.82 €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  <w:b w:val="0"/>
        </w:rPr>
        <w:t>Dépenses 2017</w:t>
      </w:r>
      <w:r w:rsidRPr="00F358DB">
        <w:rPr>
          <w:rFonts w:ascii="Calibri" w:hAnsi="Calibri" w:cs="Arial"/>
          <w:b w:val="0"/>
        </w:rPr>
        <w:tab/>
      </w:r>
      <w:r w:rsidRPr="00F358DB">
        <w:rPr>
          <w:rFonts w:ascii="Calibri" w:hAnsi="Calibri" w:cs="Arial"/>
          <w:b w:val="0"/>
          <w:u w:val="single"/>
        </w:rPr>
        <w:t>395 767.62 €</w:t>
      </w:r>
      <w:r w:rsidRPr="00F358DB">
        <w:rPr>
          <w:rFonts w:ascii="Calibri" w:hAnsi="Calibri" w:cs="Arial"/>
        </w:rPr>
        <w:tab/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  <w:b w:val="0"/>
        </w:rPr>
        <w:t>Résultat exercice 2017</w:t>
      </w:r>
      <w:r w:rsidRPr="00F358DB">
        <w:rPr>
          <w:rFonts w:ascii="Calibri" w:hAnsi="Calibri" w:cs="Arial"/>
        </w:rPr>
        <w:tab/>
      </w:r>
      <w:r w:rsidRPr="00F358DB">
        <w:rPr>
          <w:rFonts w:ascii="Calibri" w:hAnsi="Calibri" w:cs="Arial"/>
          <w:b w:val="0"/>
        </w:rPr>
        <w:t>+ 25 985.20 €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</w:rPr>
        <w:t>Excédent antérieur</w:t>
      </w:r>
      <w:r w:rsidRPr="00F358DB">
        <w:rPr>
          <w:rFonts w:ascii="Calibri" w:hAnsi="Calibri" w:cs="Arial"/>
        </w:rPr>
        <w:tab/>
      </w:r>
      <w:r w:rsidR="00157EE1">
        <w:rPr>
          <w:rFonts w:ascii="Calibri" w:hAnsi="Calibri" w:cs="Arial"/>
        </w:rPr>
        <w:t xml:space="preserve">+ </w:t>
      </w:r>
      <w:r w:rsidRPr="00157EE1">
        <w:rPr>
          <w:rFonts w:ascii="Calibri" w:hAnsi="Calibri" w:cs="Arial"/>
          <w:u w:val="single"/>
        </w:rPr>
        <w:t>129 486.31 €</w:t>
      </w:r>
      <w:r w:rsidRPr="00F358DB">
        <w:rPr>
          <w:rFonts w:ascii="Calibri" w:hAnsi="Calibri" w:cs="Arial"/>
        </w:rPr>
        <w:tab/>
      </w:r>
    </w:p>
    <w:p w:rsidR="00F358DB" w:rsidRPr="00157EE1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u w:val="single"/>
        </w:rPr>
      </w:pPr>
      <w:r w:rsidRPr="00F358DB">
        <w:rPr>
          <w:rFonts w:ascii="Calibri" w:hAnsi="Calibri" w:cs="Arial"/>
        </w:rPr>
        <w:t>Résultat à affecter</w:t>
      </w:r>
      <w:r w:rsidRPr="00F358DB">
        <w:rPr>
          <w:rFonts w:ascii="Calibri" w:hAnsi="Calibri" w:cs="Arial"/>
        </w:rPr>
        <w:tab/>
      </w:r>
      <w:r w:rsidRPr="00157EE1">
        <w:rPr>
          <w:rFonts w:ascii="Calibri" w:hAnsi="Calibri" w:cs="Arial"/>
          <w:u w:val="single"/>
        </w:rPr>
        <w:t>+ 155 471.51 €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  <w:i/>
          <w:u w:val="single"/>
        </w:rPr>
      </w:pP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F358DB">
        <w:rPr>
          <w:rFonts w:ascii="Calibri" w:hAnsi="Calibri" w:cs="Arial"/>
          <w:b w:val="0"/>
        </w:rPr>
        <w:t>Investissement :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</w:rPr>
        <w:t>Recettes 2017</w:t>
      </w:r>
      <w:r w:rsidRPr="00F358DB">
        <w:rPr>
          <w:rFonts w:ascii="Calibri" w:hAnsi="Calibri" w:cs="Arial"/>
        </w:rPr>
        <w:tab/>
        <w:t>245 823.32 €</w:t>
      </w:r>
      <w:r w:rsidRPr="00F358DB">
        <w:rPr>
          <w:rFonts w:ascii="Calibri" w:hAnsi="Calibri" w:cs="Arial"/>
        </w:rPr>
        <w:tab/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</w:rPr>
        <w:t>Dépenses 2017</w:t>
      </w:r>
      <w:r w:rsidRPr="00F358DB">
        <w:rPr>
          <w:rFonts w:ascii="Calibri" w:hAnsi="Calibri" w:cs="Arial"/>
        </w:rPr>
        <w:tab/>
      </w:r>
      <w:r w:rsidRPr="00F358DB">
        <w:rPr>
          <w:rFonts w:ascii="Calibri" w:hAnsi="Calibri" w:cs="Arial"/>
          <w:u w:val="single"/>
        </w:rPr>
        <w:t>184 477.60 €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F358DB">
        <w:rPr>
          <w:rFonts w:ascii="Calibri" w:hAnsi="Calibri" w:cs="Arial"/>
        </w:rPr>
        <w:tab/>
      </w:r>
      <w:r w:rsidRPr="00F358DB">
        <w:rPr>
          <w:rFonts w:ascii="Calibri" w:hAnsi="Calibri" w:cs="Arial"/>
          <w:b w:val="0"/>
        </w:rPr>
        <w:t>+ 61 345.72 €</w:t>
      </w:r>
    </w:p>
    <w:p w:rsidR="00F358DB" w:rsidRPr="00157EE1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157EE1">
        <w:rPr>
          <w:rFonts w:ascii="Calibri" w:hAnsi="Calibri" w:cs="Arial"/>
          <w:b w:val="0"/>
        </w:rPr>
        <w:t xml:space="preserve">Excédent 2016                                                       </w:t>
      </w:r>
      <w:r w:rsidRPr="00157EE1">
        <w:rPr>
          <w:rFonts w:ascii="Calibri" w:hAnsi="Calibri" w:cs="Arial"/>
          <w:b w:val="0"/>
        </w:rPr>
        <w:tab/>
      </w:r>
      <w:r w:rsidRPr="00157EE1">
        <w:rPr>
          <w:rFonts w:ascii="Calibri" w:hAnsi="Calibri" w:cs="Arial"/>
          <w:b w:val="0"/>
          <w:u w:val="single"/>
        </w:rPr>
        <w:t>+ 24 865.67 €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F358DB">
        <w:rPr>
          <w:rFonts w:ascii="Calibri" w:hAnsi="Calibri" w:cs="Arial"/>
        </w:rPr>
        <w:t>Excédent de financement</w:t>
      </w:r>
      <w:r w:rsidRPr="00F358DB">
        <w:rPr>
          <w:rFonts w:ascii="Calibri" w:hAnsi="Calibri" w:cs="Arial"/>
        </w:rPr>
        <w:tab/>
      </w:r>
      <w:r w:rsidRPr="00157EE1">
        <w:rPr>
          <w:rFonts w:ascii="Calibri" w:hAnsi="Calibri" w:cs="Arial"/>
        </w:rPr>
        <w:t>+ 86 211.39 €</w:t>
      </w:r>
      <w:r w:rsidRPr="00F358DB">
        <w:rPr>
          <w:rFonts w:ascii="Calibri" w:hAnsi="Calibri" w:cs="Arial"/>
          <w:b w:val="0"/>
        </w:rPr>
        <w:t xml:space="preserve"> 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</w:p>
    <w:p w:rsidR="00F358DB" w:rsidRPr="00157EE1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</w:rPr>
      </w:pPr>
      <w:r w:rsidRPr="00157EE1">
        <w:rPr>
          <w:rFonts w:ascii="Calibri" w:hAnsi="Calibri" w:cs="Arial"/>
          <w:b w:val="0"/>
        </w:rPr>
        <w:t>Reste à réaliser dépenses</w:t>
      </w:r>
      <w:r w:rsidRPr="00157EE1">
        <w:rPr>
          <w:rFonts w:ascii="Calibri" w:hAnsi="Calibri" w:cs="Arial"/>
          <w:b w:val="0"/>
        </w:rPr>
        <w:tab/>
        <w:t>119 523.15 €</w:t>
      </w:r>
    </w:p>
    <w:p w:rsidR="00F358DB" w:rsidRPr="00157EE1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b w:val="0"/>
          <w:u w:val="single"/>
        </w:rPr>
      </w:pPr>
      <w:r w:rsidRPr="00157EE1">
        <w:rPr>
          <w:rFonts w:ascii="Calibri" w:hAnsi="Calibri" w:cs="Arial"/>
          <w:b w:val="0"/>
        </w:rPr>
        <w:t>Reste à réaliser recettes</w:t>
      </w:r>
      <w:r w:rsidRPr="00157EE1">
        <w:rPr>
          <w:rFonts w:ascii="Calibri" w:hAnsi="Calibri" w:cs="Arial"/>
          <w:b w:val="0"/>
        </w:rPr>
        <w:tab/>
      </w:r>
      <w:r w:rsidRPr="00157EE1">
        <w:rPr>
          <w:rFonts w:ascii="Calibri" w:hAnsi="Calibri" w:cs="Arial"/>
          <w:b w:val="0"/>
          <w:u w:val="single"/>
        </w:rPr>
        <w:t>31 603.29 €</w:t>
      </w:r>
    </w:p>
    <w:p w:rsidR="00F358DB" w:rsidRPr="00157EE1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  <w:i/>
        </w:rPr>
      </w:pPr>
      <w:r w:rsidRPr="00F358DB">
        <w:rPr>
          <w:rFonts w:ascii="Calibri" w:hAnsi="Calibri" w:cs="Arial"/>
        </w:rPr>
        <w:tab/>
      </w:r>
      <w:r w:rsidRPr="00157EE1">
        <w:rPr>
          <w:rFonts w:ascii="Calibri" w:hAnsi="Calibri" w:cs="Arial"/>
          <w:i/>
        </w:rPr>
        <w:t>-87 919.86 €</w:t>
      </w:r>
    </w:p>
    <w:p w:rsidR="00F358DB" w:rsidRPr="00F358DB" w:rsidRDefault="00F358DB" w:rsidP="00F358DB">
      <w:pPr>
        <w:widowControl w:val="0"/>
        <w:tabs>
          <w:tab w:val="left" w:pos="567"/>
          <w:tab w:val="decimal" w:pos="6521"/>
          <w:tab w:val="decimal" w:pos="8505"/>
        </w:tabs>
        <w:spacing w:line="240" w:lineRule="atLeast"/>
        <w:rPr>
          <w:rFonts w:ascii="Calibri" w:hAnsi="Calibri" w:cs="Arial"/>
        </w:rPr>
      </w:pPr>
      <w:r w:rsidRPr="00F358DB">
        <w:rPr>
          <w:rFonts w:ascii="Calibri" w:hAnsi="Calibri" w:cs="Arial"/>
        </w:rPr>
        <w:t>Le Conseil municipal, après en avoir délibéré,</w:t>
      </w:r>
    </w:p>
    <w:p w:rsidR="00F358DB" w:rsidRPr="00F358DB" w:rsidRDefault="00F358DB" w:rsidP="00F358DB">
      <w:pPr>
        <w:widowControl w:val="0"/>
        <w:spacing w:line="240" w:lineRule="atLeast"/>
        <w:rPr>
          <w:rFonts w:ascii="Calibri" w:hAnsi="Calibri" w:cs="Arial"/>
          <w:b w:val="0"/>
        </w:rPr>
      </w:pPr>
      <w:r w:rsidRPr="00F358DB">
        <w:rPr>
          <w:rFonts w:ascii="Calibri" w:hAnsi="Calibri" w:cs="Arial"/>
        </w:rPr>
        <w:t xml:space="preserve">- </w:t>
      </w:r>
      <w:r w:rsidRPr="00F358DB">
        <w:rPr>
          <w:rFonts w:ascii="Calibri" w:hAnsi="Calibri" w:cs="Arial"/>
          <w:b w:val="0"/>
        </w:rPr>
        <w:t>Décide d'affecter comme suit le résultat :</w:t>
      </w:r>
    </w:p>
    <w:p w:rsidR="00F358DB" w:rsidRPr="00F358DB" w:rsidRDefault="00F358DB" w:rsidP="00F358DB">
      <w:pPr>
        <w:rPr>
          <w:rFonts w:ascii="Calibri" w:hAnsi="Calibri" w:cs="Arial"/>
          <w:b w:val="0"/>
          <w:color w:val="0000CC"/>
        </w:rPr>
      </w:pPr>
      <w:r w:rsidRPr="00F358DB">
        <w:rPr>
          <w:rFonts w:ascii="Calibri" w:hAnsi="Calibri" w:cs="Arial"/>
          <w:b w:val="0"/>
        </w:rPr>
        <w:tab/>
        <w:t xml:space="preserve">- C/001  Réserves :   </w:t>
      </w:r>
      <w:r w:rsidRPr="00F358DB">
        <w:rPr>
          <w:rFonts w:ascii="Calibri" w:hAnsi="Calibri" w:cs="Arial"/>
          <w:b w:val="0"/>
          <w:color w:val="0000CC"/>
        </w:rPr>
        <w:t>86 211.39 €</w:t>
      </w:r>
      <w:r w:rsidRPr="00F358DB">
        <w:rPr>
          <w:rFonts w:ascii="Calibri" w:hAnsi="Calibri" w:cs="Arial"/>
          <w:b w:val="0"/>
          <w:color w:val="0000CC"/>
        </w:rPr>
        <w:tab/>
      </w:r>
    </w:p>
    <w:p w:rsidR="00F358DB" w:rsidRPr="00F358DB" w:rsidRDefault="00F358DB" w:rsidP="00F358DB">
      <w:pPr>
        <w:rPr>
          <w:rFonts w:ascii="Calibri" w:hAnsi="Calibri" w:cs="Arial"/>
          <w:b w:val="0"/>
        </w:rPr>
      </w:pPr>
      <w:r w:rsidRPr="00F358DB">
        <w:rPr>
          <w:rFonts w:ascii="Calibri" w:hAnsi="Calibri" w:cs="Arial"/>
          <w:b w:val="0"/>
        </w:rPr>
        <w:tab/>
        <w:t xml:space="preserve">- C/002  Résultat de fonctionnement reporté : </w:t>
      </w:r>
      <w:r w:rsidRPr="00F358DB">
        <w:rPr>
          <w:rFonts w:ascii="Calibri" w:hAnsi="Calibri" w:cs="Arial"/>
          <w:b w:val="0"/>
          <w:color w:val="0000CC"/>
        </w:rPr>
        <w:t>153 763.04 €</w:t>
      </w:r>
      <w:r w:rsidRPr="00F358DB">
        <w:rPr>
          <w:rFonts w:ascii="Calibri" w:hAnsi="Calibri" w:cs="Arial"/>
          <w:b w:val="0"/>
        </w:rPr>
        <w:t xml:space="preserve">    </w:t>
      </w:r>
    </w:p>
    <w:p w:rsidR="00F358DB" w:rsidRPr="00F358DB" w:rsidRDefault="00F358DB" w:rsidP="00F358DB">
      <w:pPr>
        <w:rPr>
          <w:rFonts w:ascii="Calibri" w:hAnsi="Calibri" w:cs="Arial"/>
          <w:b w:val="0"/>
        </w:rPr>
      </w:pPr>
      <w:r w:rsidRPr="00F358DB">
        <w:rPr>
          <w:rFonts w:ascii="Calibri" w:hAnsi="Calibri" w:cs="Arial"/>
          <w:b w:val="0"/>
        </w:rPr>
        <w:tab/>
        <w:t>- C/1068 Excédent de fonctionnement capitalisé</w:t>
      </w:r>
      <w:r w:rsidRPr="00F358DB">
        <w:rPr>
          <w:rFonts w:ascii="Calibri" w:hAnsi="Calibri" w:cs="Arial"/>
          <w:b w:val="0"/>
          <w:color w:val="0000CC"/>
        </w:rPr>
        <w:t> : 1 708.47 €</w:t>
      </w:r>
    </w:p>
    <w:p w:rsidR="00F358DB" w:rsidRPr="001A65C4" w:rsidRDefault="00F358DB" w:rsidP="003A20DE">
      <w:pPr>
        <w:ind w:left="0"/>
        <w:rPr>
          <w:rFonts w:ascii="Calibri" w:hAnsi="Calibri"/>
          <w:b w:val="0"/>
          <w:sz w:val="16"/>
          <w:szCs w:val="16"/>
        </w:rPr>
      </w:pPr>
    </w:p>
    <w:p w:rsidR="003A20DE" w:rsidRDefault="00F358DB" w:rsidP="003A20DE">
      <w:pPr>
        <w:ind w:left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V</w:t>
      </w:r>
      <w:r w:rsidR="003A20DE" w:rsidRPr="005A0DB6">
        <w:rPr>
          <w:rFonts w:ascii="Calibri" w:hAnsi="Calibri"/>
          <w:b w:val="0"/>
        </w:rPr>
        <w:t>otants</w:t>
      </w:r>
      <w:r w:rsidR="003A20DE">
        <w:rPr>
          <w:rFonts w:ascii="Calibri" w:hAnsi="Calibri"/>
          <w:b w:val="0"/>
        </w:rPr>
        <w:t xml:space="preserve"> : </w:t>
      </w:r>
      <w:r w:rsidR="003A20DE" w:rsidRPr="005A0DB6">
        <w:rPr>
          <w:rFonts w:ascii="Calibri" w:hAnsi="Calibri"/>
          <w:b w:val="0"/>
        </w:rPr>
        <w:t xml:space="preserve">12 </w:t>
      </w:r>
      <w:r w:rsidR="003A20DE" w:rsidRPr="005A0DB6">
        <w:rPr>
          <w:rFonts w:ascii="Calibri" w:hAnsi="Calibri"/>
          <w:b w:val="0"/>
        </w:rPr>
        <w:tab/>
      </w:r>
      <w:r w:rsidR="003A20DE" w:rsidRPr="005A0DB6">
        <w:rPr>
          <w:rFonts w:ascii="Calibri" w:hAnsi="Calibri"/>
          <w:b w:val="0"/>
        </w:rPr>
        <w:tab/>
        <w:t xml:space="preserve">Pour : </w:t>
      </w:r>
      <w:r w:rsidR="007F2B0E">
        <w:rPr>
          <w:rFonts w:ascii="Calibri" w:hAnsi="Calibri"/>
          <w:b w:val="0"/>
        </w:rPr>
        <w:t>12</w:t>
      </w:r>
    </w:p>
    <w:p w:rsidR="00F358DB" w:rsidRPr="006C31BA" w:rsidRDefault="00F358DB" w:rsidP="003A20DE">
      <w:pPr>
        <w:ind w:left="0"/>
        <w:rPr>
          <w:rFonts w:ascii="Calibri" w:hAnsi="Calibri"/>
          <w:b w:val="0"/>
          <w:sz w:val="16"/>
          <w:szCs w:val="16"/>
        </w:rPr>
      </w:pPr>
    </w:p>
    <w:p w:rsidR="009E2366" w:rsidRPr="009E2366" w:rsidRDefault="009E2366" w:rsidP="003A20DE">
      <w:pPr>
        <w:ind w:left="0"/>
        <w:rPr>
          <w:rFonts w:ascii="Calibri" w:hAnsi="Calibri"/>
          <w:b w:val="0"/>
          <w:i/>
        </w:rPr>
      </w:pPr>
      <w:r w:rsidRPr="009E2366">
        <w:rPr>
          <w:rFonts w:ascii="Calibri" w:hAnsi="Calibri"/>
          <w:b w:val="0"/>
          <w:i/>
        </w:rPr>
        <w:t xml:space="preserve">Vote du Budget primitif </w:t>
      </w:r>
      <w:r w:rsidR="00F358DB">
        <w:rPr>
          <w:rFonts w:ascii="Calibri" w:hAnsi="Calibri"/>
          <w:b w:val="0"/>
          <w:i/>
        </w:rPr>
        <w:t>commune</w:t>
      </w:r>
      <w:r w:rsidRPr="009E2366">
        <w:rPr>
          <w:rFonts w:ascii="Calibri" w:hAnsi="Calibri"/>
          <w:b w:val="0"/>
          <w:i/>
        </w:rPr>
        <w:t xml:space="preserve"> 2018</w:t>
      </w:r>
    </w:p>
    <w:p w:rsidR="003A20DE" w:rsidRDefault="009E2366" w:rsidP="00746F47">
      <w:pPr>
        <w:ind w:left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Mme Marie-Pierre Coquelet donne des explications</w:t>
      </w:r>
      <w:r w:rsidR="003A4F09">
        <w:rPr>
          <w:rFonts w:ascii="Calibri" w:hAnsi="Calibri"/>
          <w:b w:val="0"/>
        </w:rPr>
        <w:t xml:space="preserve"> sur les propositions de vote.</w:t>
      </w:r>
    </w:p>
    <w:p w:rsidR="003A4F09" w:rsidRDefault="003A4F09" w:rsidP="003A4F09">
      <w:pPr>
        <w:ind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Le budget </w:t>
      </w:r>
      <w:r w:rsidR="00141021">
        <w:rPr>
          <w:rFonts w:ascii="Calibri" w:hAnsi="Calibri"/>
          <w:b w:val="0"/>
        </w:rPr>
        <w:t>fonctionnement</w:t>
      </w:r>
      <w:r>
        <w:rPr>
          <w:rFonts w:ascii="Calibri" w:hAnsi="Calibri"/>
          <w:b w:val="0"/>
        </w:rPr>
        <w:t xml:space="preserve"> s’équilibre à</w:t>
      </w:r>
      <w:r w:rsidR="000903A3">
        <w:rPr>
          <w:rFonts w:ascii="Calibri" w:hAnsi="Calibri"/>
          <w:b w:val="0"/>
        </w:rPr>
        <w:t xml:space="preserve"> </w:t>
      </w:r>
      <w:r w:rsidR="00141021">
        <w:rPr>
          <w:rFonts w:ascii="Calibri" w:hAnsi="Calibri"/>
          <w:b w:val="0"/>
        </w:rPr>
        <w:t xml:space="preserve"> 609 000</w:t>
      </w:r>
      <w:r w:rsidR="00F358DB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 xml:space="preserve">€ et le budget investissement à </w:t>
      </w:r>
      <w:r w:rsidR="00F358DB">
        <w:rPr>
          <w:rFonts w:ascii="Calibri" w:hAnsi="Calibri"/>
          <w:b w:val="0"/>
        </w:rPr>
        <w:t xml:space="preserve">  </w:t>
      </w:r>
      <w:r w:rsidR="00141021">
        <w:rPr>
          <w:rFonts w:ascii="Calibri" w:hAnsi="Calibri"/>
          <w:b w:val="0"/>
        </w:rPr>
        <w:t xml:space="preserve">277 359 </w:t>
      </w:r>
      <w:r>
        <w:rPr>
          <w:rFonts w:ascii="Calibri" w:hAnsi="Calibri"/>
          <w:b w:val="0"/>
        </w:rPr>
        <w:t xml:space="preserve">€. </w:t>
      </w:r>
    </w:p>
    <w:p w:rsidR="00491D5D" w:rsidRDefault="00491D5D" w:rsidP="00491D5D">
      <w:pPr>
        <w:ind w:left="0"/>
        <w:rPr>
          <w:rFonts w:ascii="Calibri" w:hAnsi="Calibri"/>
          <w:b w:val="0"/>
        </w:rPr>
      </w:pPr>
      <w:r w:rsidRPr="005A0DB6">
        <w:rPr>
          <w:rFonts w:ascii="Calibri" w:hAnsi="Calibri"/>
          <w:b w:val="0"/>
        </w:rPr>
        <w:t>Votants</w:t>
      </w:r>
      <w:r>
        <w:rPr>
          <w:rFonts w:ascii="Calibri" w:hAnsi="Calibri"/>
          <w:b w:val="0"/>
        </w:rPr>
        <w:t xml:space="preserve"> : </w:t>
      </w:r>
      <w:r w:rsidRPr="005A0DB6">
        <w:rPr>
          <w:rFonts w:ascii="Calibri" w:hAnsi="Calibri"/>
          <w:b w:val="0"/>
        </w:rPr>
        <w:t xml:space="preserve">12 </w:t>
      </w:r>
      <w:r w:rsidRPr="005A0DB6">
        <w:rPr>
          <w:rFonts w:ascii="Calibri" w:hAnsi="Calibri"/>
          <w:b w:val="0"/>
        </w:rPr>
        <w:tab/>
      </w:r>
      <w:r w:rsidRPr="005A0DB6">
        <w:rPr>
          <w:rFonts w:ascii="Calibri" w:hAnsi="Calibri"/>
          <w:b w:val="0"/>
        </w:rPr>
        <w:tab/>
        <w:t>Pour : 1</w:t>
      </w:r>
      <w:r w:rsidR="00141021">
        <w:rPr>
          <w:rFonts w:ascii="Calibri" w:hAnsi="Calibri"/>
          <w:b w:val="0"/>
        </w:rPr>
        <w:t>1</w:t>
      </w:r>
      <w:r w:rsidR="00141021">
        <w:rPr>
          <w:rFonts w:ascii="Calibri" w:hAnsi="Calibri"/>
          <w:b w:val="0"/>
        </w:rPr>
        <w:tab/>
        <w:t>Contre : 1</w:t>
      </w:r>
    </w:p>
    <w:p w:rsidR="00491D5D" w:rsidRPr="006C31BA" w:rsidRDefault="00491D5D" w:rsidP="00491D5D">
      <w:pPr>
        <w:ind w:left="0"/>
        <w:rPr>
          <w:rFonts w:ascii="Calibri" w:hAnsi="Calibri"/>
          <w:b w:val="0"/>
          <w:sz w:val="16"/>
          <w:szCs w:val="16"/>
        </w:rPr>
      </w:pPr>
    </w:p>
    <w:p w:rsidR="00491D5D" w:rsidRDefault="00F358DB" w:rsidP="00491D5D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Convention avec le </w:t>
      </w:r>
      <w:r w:rsidR="00491D5D">
        <w:rPr>
          <w:rFonts w:ascii="Calibri" w:hAnsi="Calibri"/>
          <w:b w:val="0"/>
        </w:rPr>
        <w:t xml:space="preserve">CAUE </w:t>
      </w:r>
      <w:r w:rsidR="007F2B0E">
        <w:rPr>
          <w:rFonts w:ascii="Calibri" w:hAnsi="Calibri"/>
          <w:b w:val="0"/>
        </w:rPr>
        <w:t>pour le réaménagement centre village</w:t>
      </w:r>
    </w:p>
    <w:p w:rsidR="00785F4F" w:rsidRDefault="00785F4F" w:rsidP="00491D5D">
      <w:pPr>
        <w:ind w:firstLine="0"/>
        <w:jc w:val="both"/>
        <w:rPr>
          <w:rFonts w:ascii="Calibri" w:hAnsi="Calibri"/>
          <w:b w:val="0"/>
        </w:rPr>
      </w:pPr>
      <w:r w:rsidRPr="005A0DB6">
        <w:rPr>
          <w:rFonts w:ascii="Calibri" w:hAnsi="Calibri"/>
          <w:b w:val="0"/>
        </w:rPr>
        <w:t>Votants</w:t>
      </w:r>
      <w:r w:rsidR="00F358DB">
        <w:rPr>
          <w:rFonts w:ascii="Calibri" w:hAnsi="Calibri"/>
          <w:b w:val="0"/>
        </w:rPr>
        <w:t xml:space="preserve"> : 12 </w:t>
      </w:r>
      <w:r w:rsidR="00F358DB">
        <w:rPr>
          <w:rFonts w:ascii="Calibri" w:hAnsi="Calibri"/>
          <w:b w:val="0"/>
        </w:rPr>
        <w:tab/>
      </w:r>
      <w:r w:rsidR="00F358DB">
        <w:rPr>
          <w:rFonts w:ascii="Calibri" w:hAnsi="Calibri"/>
          <w:b w:val="0"/>
        </w:rPr>
        <w:tab/>
        <w:t>Pour : 11</w:t>
      </w:r>
      <w:r w:rsidR="00F358DB">
        <w:rPr>
          <w:rFonts w:ascii="Calibri" w:hAnsi="Calibri"/>
          <w:b w:val="0"/>
        </w:rPr>
        <w:tab/>
        <w:t xml:space="preserve">Contre : </w:t>
      </w:r>
      <w:r w:rsidR="00141021">
        <w:rPr>
          <w:rFonts w:ascii="Calibri" w:hAnsi="Calibri"/>
          <w:b w:val="0"/>
        </w:rPr>
        <w:tab/>
        <w:t>Abstention : 1</w:t>
      </w:r>
    </w:p>
    <w:p w:rsidR="00F358DB" w:rsidRPr="00F358DB" w:rsidRDefault="00F358DB" w:rsidP="00491D5D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F358DB" w:rsidRDefault="00F358DB" w:rsidP="00491D5D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Convention avec la Médiathèque de la Drôme des collines</w:t>
      </w:r>
      <w:r w:rsidR="00141021">
        <w:rPr>
          <w:rFonts w:ascii="Calibri" w:hAnsi="Calibri"/>
          <w:b w:val="0"/>
        </w:rPr>
        <w:t> :</w:t>
      </w:r>
    </w:p>
    <w:p w:rsidR="00141021" w:rsidRDefault="00141021" w:rsidP="00141021">
      <w:pPr>
        <w:ind w:left="0"/>
        <w:rPr>
          <w:rFonts w:ascii="Calibri" w:hAnsi="Calibri"/>
          <w:b w:val="0"/>
        </w:rPr>
      </w:pPr>
      <w:r w:rsidRPr="005A0DB6">
        <w:rPr>
          <w:rFonts w:ascii="Calibri" w:hAnsi="Calibri"/>
          <w:b w:val="0"/>
        </w:rPr>
        <w:t>Votants</w:t>
      </w:r>
      <w:r>
        <w:rPr>
          <w:rFonts w:ascii="Calibri" w:hAnsi="Calibri"/>
          <w:b w:val="0"/>
        </w:rPr>
        <w:t xml:space="preserve"> : </w:t>
      </w:r>
      <w:r w:rsidRPr="005A0DB6">
        <w:rPr>
          <w:rFonts w:ascii="Calibri" w:hAnsi="Calibri"/>
          <w:b w:val="0"/>
        </w:rPr>
        <w:t xml:space="preserve">12 </w:t>
      </w:r>
      <w:r w:rsidRPr="005A0DB6">
        <w:rPr>
          <w:rFonts w:ascii="Calibri" w:hAnsi="Calibri"/>
          <w:b w:val="0"/>
        </w:rPr>
        <w:tab/>
      </w:r>
      <w:r w:rsidRPr="005A0DB6">
        <w:rPr>
          <w:rFonts w:ascii="Calibri" w:hAnsi="Calibri"/>
          <w:b w:val="0"/>
        </w:rPr>
        <w:tab/>
        <w:t>Pour : 12</w:t>
      </w:r>
    </w:p>
    <w:p w:rsidR="00491D5D" w:rsidRPr="006C31BA" w:rsidRDefault="00491D5D" w:rsidP="00746F47">
      <w:pPr>
        <w:ind w:left="0"/>
        <w:rPr>
          <w:rFonts w:ascii="Calibri" w:hAnsi="Calibri"/>
          <w:b w:val="0"/>
          <w:sz w:val="16"/>
          <w:szCs w:val="16"/>
        </w:rPr>
      </w:pPr>
    </w:p>
    <w:p w:rsidR="00835563" w:rsidRDefault="00F358DB" w:rsidP="00835563">
      <w:pPr>
        <w:ind w:firstLine="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3</w:t>
      </w:r>
      <w:r w:rsidR="00835563">
        <w:rPr>
          <w:rFonts w:ascii="Calibri" w:hAnsi="Calibri"/>
          <w:u w:val="single"/>
        </w:rPr>
        <w:t xml:space="preserve">°) </w:t>
      </w:r>
      <w:r w:rsidR="003A20DE">
        <w:rPr>
          <w:rFonts w:ascii="Calibri" w:hAnsi="Calibri"/>
          <w:u w:val="single"/>
        </w:rPr>
        <w:t>Questions diverses</w:t>
      </w:r>
    </w:p>
    <w:p w:rsidR="0086028F" w:rsidRPr="0086028F" w:rsidRDefault="0086028F" w:rsidP="00835563">
      <w:pPr>
        <w:ind w:firstLine="0"/>
        <w:jc w:val="both"/>
        <w:rPr>
          <w:rFonts w:ascii="Calibri" w:hAnsi="Calibri"/>
          <w:sz w:val="16"/>
          <w:szCs w:val="16"/>
          <w:u w:val="single"/>
        </w:rPr>
      </w:pPr>
    </w:p>
    <w:p w:rsidR="003F7219" w:rsidRDefault="003F7219" w:rsidP="00835563">
      <w:pPr>
        <w:ind w:firstLine="0"/>
        <w:jc w:val="both"/>
        <w:rPr>
          <w:rFonts w:ascii="Calibri" w:hAnsi="Calibri"/>
          <w:b w:val="0"/>
        </w:rPr>
      </w:pPr>
      <w:r w:rsidRPr="003F7219">
        <w:rPr>
          <w:rFonts w:ascii="Calibri" w:hAnsi="Calibri"/>
          <w:b w:val="0"/>
        </w:rPr>
        <w:t>Présentation de dossiers d’urbanisme</w:t>
      </w:r>
      <w:r>
        <w:rPr>
          <w:rFonts w:ascii="Calibri" w:hAnsi="Calibri"/>
          <w:b w:val="0"/>
        </w:rPr>
        <w:t> </w:t>
      </w:r>
      <w:r w:rsidR="009314C8">
        <w:rPr>
          <w:rFonts w:ascii="Calibri" w:hAnsi="Calibri"/>
          <w:b w:val="0"/>
        </w:rPr>
        <w:t>suite à la réunion avec le service urbanisme de la communauté de communes.</w:t>
      </w:r>
    </w:p>
    <w:p w:rsidR="003F7219" w:rsidRDefault="003F7219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Permis d’</w:t>
      </w:r>
      <w:r w:rsidR="000903A3">
        <w:rPr>
          <w:rFonts w:ascii="Calibri" w:hAnsi="Calibri"/>
          <w:b w:val="0"/>
        </w:rPr>
        <w:t>A</w:t>
      </w:r>
      <w:r>
        <w:rPr>
          <w:rFonts w:ascii="Calibri" w:hAnsi="Calibri"/>
          <w:b w:val="0"/>
        </w:rPr>
        <w:t>ménager Lotissement Olga</w:t>
      </w:r>
      <w:r w:rsidR="009314C8">
        <w:rPr>
          <w:rFonts w:ascii="Calibri" w:hAnsi="Calibri"/>
          <w:b w:val="0"/>
        </w:rPr>
        <w:t> : l</w:t>
      </w:r>
      <w:r w:rsidR="000903A3">
        <w:rPr>
          <w:rFonts w:ascii="Calibri" w:hAnsi="Calibri"/>
          <w:b w:val="0"/>
        </w:rPr>
        <w:t>e dossier semble très difficile, future zone A en PLU.</w:t>
      </w:r>
    </w:p>
    <w:p w:rsidR="003F7219" w:rsidRDefault="003F7219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PC Servent problème sur la couleur de crépis :</w:t>
      </w:r>
      <w:r w:rsidR="009314C8">
        <w:rPr>
          <w:rFonts w:ascii="Calibri" w:hAnsi="Calibri"/>
          <w:b w:val="0"/>
        </w:rPr>
        <w:t xml:space="preserve"> </w:t>
      </w:r>
      <w:r w:rsidR="00404929">
        <w:rPr>
          <w:rFonts w:ascii="Calibri" w:hAnsi="Calibri"/>
          <w:b w:val="0"/>
        </w:rPr>
        <w:t>dépôt d’un permis modificatif en cours d’instruction</w:t>
      </w:r>
    </w:p>
    <w:p w:rsidR="009314C8" w:rsidRDefault="009314C8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DP Camping : sig</w:t>
      </w:r>
      <w:r w:rsidR="00404929">
        <w:rPr>
          <w:rFonts w:ascii="Calibri" w:hAnsi="Calibri"/>
          <w:b w:val="0"/>
        </w:rPr>
        <w:t xml:space="preserve">nature d’une attestation de non opposition à la </w:t>
      </w:r>
      <w:r>
        <w:rPr>
          <w:rFonts w:ascii="Calibri" w:hAnsi="Calibri"/>
          <w:b w:val="0"/>
        </w:rPr>
        <w:t>conformité en juillet 2017</w:t>
      </w:r>
      <w:r w:rsidR="0019129C">
        <w:rPr>
          <w:rFonts w:ascii="Calibri" w:hAnsi="Calibri"/>
          <w:b w:val="0"/>
        </w:rPr>
        <w:t>.</w:t>
      </w:r>
    </w:p>
    <w:p w:rsidR="009314C8" w:rsidRDefault="009314C8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PC Faure pour 2 maisons situées près de </w:t>
      </w:r>
      <w:proofErr w:type="spellStart"/>
      <w:r>
        <w:rPr>
          <w:rFonts w:ascii="Calibri" w:hAnsi="Calibri"/>
          <w:b w:val="0"/>
        </w:rPr>
        <w:t>frémuzet</w:t>
      </w:r>
      <w:proofErr w:type="spellEnd"/>
      <w:r w:rsidR="0019129C">
        <w:rPr>
          <w:rFonts w:ascii="Calibri" w:hAnsi="Calibri"/>
          <w:b w:val="0"/>
        </w:rPr>
        <w:t>.</w:t>
      </w:r>
    </w:p>
    <w:p w:rsidR="009314C8" w:rsidRDefault="001A10F1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Stationnement</w:t>
      </w:r>
      <w:r w:rsidR="009314C8">
        <w:rPr>
          <w:rFonts w:ascii="Calibri" w:hAnsi="Calibri"/>
          <w:b w:val="0"/>
        </w:rPr>
        <w:t xml:space="preserve"> remorque </w:t>
      </w:r>
      <w:proofErr w:type="spellStart"/>
      <w:r w:rsidR="009314C8">
        <w:rPr>
          <w:rFonts w:ascii="Calibri" w:hAnsi="Calibri"/>
          <w:b w:val="0"/>
        </w:rPr>
        <w:t>Bouillot</w:t>
      </w:r>
      <w:proofErr w:type="spellEnd"/>
      <w:r w:rsidR="000903A3">
        <w:rPr>
          <w:rFonts w:ascii="Calibri" w:hAnsi="Calibri"/>
          <w:b w:val="0"/>
        </w:rPr>
        <w:t> </w:t>
      </w:r>
      <w:r>
        <w:rPr>
          <w:rFonts w:ascii="Calibri" w:hAnsi="Calibri"/>
          <w:b w:val="0"/>
        </w:rPr>
        <w:t xml:space="preserve"> (poissonnerie) </w:t>
      </w:r>
      <w:r w:rsidR="000903A3">
        <w:rPr>
          <w:rFonts w:ascii="Calibri" w:hAnsi="Calibri"/>
          <w:b w:val="0"/>
        </w:rPr>
        <w:t xml:space="preserve">: </w:t>
      </w:r>
      <w:r>
        <w:rPr>
          <w:rFonts w:ascii="Calibri" w:hAnsi="Calibri"/>
          <w:b w:val="0"/>
        </w:rPr>
        <w:t>Les services de la communauté de communes doivent se renseigner auprès des services de l’état.</w:t>
      </w:r>
    </w:p>
    <w:p w:rsidR="001101E8" w:rsidRPr="00C97715" w:rsidRDefault="001101E8" w:rsidP="00835563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1101E8" w:rsidRDefault="001101E8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TBI : </w:t>
      </w:r>
      <w:r w:rsidR="00C97715">
        <w:rPr>
          <w:rFonts w:ascii="Calibri" w:hAnsi="Calibri"/>
          <w:b w:val="0"/>
        </w:rPr>
        <w:t>panne sur le vidéoprojecteur, à voir si encore sous garantie</w:t>
      </w:r>
      <w:r w:rsidR="00CC6640">
        <w:rPr>
          <w:rFonts w:ascii="Calibri" w:hAnsi="Calibri"/>
          <w:b w:val="0"/>
        </w:rPr>
        <w:t>, sinon déclaration à l’assurance</w:t>
      </w:r>
      <w:r w:rsidR="00C97715">
        <w:rPr>
          <w:rFonts w:ascii="Calibri" w:hAnsi="Calibri"/>
          <w:b w:val="0"/>
        </w:rPr>
        <w:t xml:space="preserve">. </w:t>
      </w:r>
    </w:p>
    <w:p w:rsidR="001101E8" w:rsidRPr="00C97715" w:rsidRDefault="001101E8" w:rsidP="00835563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1101E8" w:rsidRDefault="00C97715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 Prieuré</w:t>
      </w:r>
      <w:r w:rsidR="001101E8">
        <w:rPr>
          <w:rFonts w:ascii="Calibri" w:hAnsi="Calibri"/>
          <w:b w:val="0"/>
        </w:rPr>
        <w:t> :</w:t>
      </w:r>
      <w:r>
        <w:rPr>
          <w:rFonts w:ascii="Calibri" w:hAnsi="Calibri"/>
          <w:b w:val="0"/>
        </w:rPr>
        <w:t xml:space="preserve"> Une réunion a été organisée à Valence, </w:t>
      </w:r>
      <w:r w:rsidR="004A3C11">
        <w:rPr>
          <w:rFonts w:ascii="Calibri" w:hAnsi="Calibri"/>
          <w:b w:val="0"/>
        </w:rPr>
        <w:t>en présence de l’association, du département, de la préfecture, du diocèse, de la communauté de communes et commune, et de l’architecte. D’</w:t>
      </w:r>
      <w:r>
        <w:rPr>
          <w:rFonts w:ascii="Calibri" w:hAnsi="Calibri"/>
          <w:b w:val="0"/>
        </w:rPr>
        <w:t>importants travaux doivent être eng</w:t>
      </w:r>
      <w:r w:rsidR="004A3C11">
        <w:rPr>
          <w:rFonts w:ascii="Calibri" w:hAnsi="Calibri"/>
          <w:b w:val="0"/>
        </w:rPr>
        <w:t>agés, compte tenu du coût annoncé, les travaux se réaliseront par tranche</w:t>
      </w:r>
      <w:r w:rsidR="00C21D0C">
        <w:rPr>
          <w:rFonts w:ascii="Calibri" w:hAnsi="Calibri"/>
          <w:b w:val="0"/>
        </w:rPr>
        <w:t xml:space="preserve">. Tous les acteurs de ce dossier participeront au financement </w:t>
      </w:r>
      <w:r w:rsidR="00C21D0C" w:rsidRPr="00C21D0C">
        <w:rPr>
          <w:rFonts w:ascii="Calibri" w:hAnsi="Calibri"/>
          <w:b w:val="0"/>
        </w:rPr>
        <w:t xml:space="preserve"> </w:t>
      </w:r>
      <w:r w:rsidR="00C21D0C">
        <w:rPr>
          <w:rFonts w:ascii="Calibri" w:hAnsi="Calibri"/>
          <w:b w:val="0"/>
        </w:rPr>
        <w:t xml:space="preserve">sauf le diocèse. L’évêché ne veut pas vendre le prieuré mais ne veut pas investir sur ce bâtiment. </w:t>
      </w:r>
    </w:p>
    <w:p w:rsidR="001101E8" w:rsidRDefault="00F10F08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M. </w:t>
      </w:r>
      <w:proofErr w:type="spellStart"/>
      <w:r>
        <w:rPr>
          <w:rFonts w:ascii="Calibri" w:hAnsi="Calibri"/>
          <w:b w:val="0"/>
        </w:rPr>
        <w:t>Aramel</w:t>
      </w:r>
      <w:proofErr w:type="spellEnd"/>
      <w:r w:rsidR="00CC6640">
        <w:rPr>
          <w:rFonts w:ascii="Calibri" w:hAnsi="Calibri"/>
          <w:b w:val="0"/>
        </w:rPr>
        <w:t>,</w:t>
      </w:r>
      <w:r>
        <w:rPr>
          <w:rFonts w:ascii="Calibri" w:hAnsi="Calibri"/>
          <w:b w:val="0"/>
        </w:rPr>
        <w:t xml:space="preserve"> </w:t>
      </w:r>
      <w:r w:rsidR="00CC6640">
        <w:rPr>
          <w:rFonts w:ascii="Calibri" w:hAnsi="Calibri"/>
          <w:b w:val="0"/>
        </w:rPr>
        <w:t xml:space="preserve">architecte </w:t>
      </w:r>
      <w:r>
        <w:rPr>
          <w:rFonts w:ascii="Calibri" w:hAnsi="Calibri"/>
          <w:b w:val="0"/>
        </w:rPr>
        <w:t>d</w:t>
      </w:r>
      <w:r w:rsidR="00CC6640">
        <w:rPr>
          <w:rFonts w:ascii="Calibri" w:hAnsi="Calibri"/>
          <w:b w:val="0"/>
        </w:rPr>
        <w:t>es bâtiments de France propose</w:t>
      </w:r>
      <w:r>
        <w:rPr>
          <w:rFonts w:ascii="Calibri" w:hAnsi="Calibri"/>
          <w:b w:val="0"/>
        </w:rPr>
        <w:t xml:space="preserve"> la démolition de la sacristie, mais il faudrait trouver une pièce à l’intérieur du prieuré pour remplacer la sacristie. </w:t>
      </w:r>
    </w:p>
    <w:p w:rsidR="00C21D0C" w:rsidRPr="00C97715" w:rsidRDefault="00C21D0C" w:rsidP="00835563">
      <w:pPr>
        <w:ind w:firstLine="0"/>
        <w:jc w:val="both"/>
        <w:rPr>
          <w:rFonts w:ascii="Calibri" w:hAnsi="Calibri"/>
          <w:b w:val="0"/>
          <w:sz w:val="16"/>
          <w:szCs w:val="16"/>
        </w:rPr>
      </w:pPr>
    </w:p>
    <w:p w:rsidR="00835563" w:rsidRDefault="00126E70" w:rsidP="00835563">
      <w:pPr>
        <w:ind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Assainissement collectif : rendez-vous avec un cabinet d’études mandaté par la communauté de communes.</w:t>
      </w:r>
    </w:p>
    <w:p w:rsidR="00126E70" w:rsidRDefault="00126E70" w:rsidP="00126E70">
      <w:pPr>
        <w:ind w:left="0" w:firstLine="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ab/>
      </w:r>
    </w:p>
    <w:p w:rsidR="001050B6" w:rsidRPr="00905F85" w:rsidRDefault="00B6710A" w:rsidP="005F69BB">
      <w:pPr>
        <w:ind w:left="0" w:firstLine="0"/>
        <w:jc w:val="both"/>
        <w:rPr>
          <w:rFonts w:ascii="Calibri" w:hAnsi="Calibri" w:cs="Arial"/>
          <w:b w:val="0"/>
        </w:rPr>
      </w:pPr>
      <w:r>
        <w:rPr>
          <w:rFonts w:ascii="Calibri" w:hAnsi="Calibri"/>
          <w:b w:val="0"/>
          <w:i/>
        </w:rPr>
        <w:tab/>
      </w:r>
      <w:r w:rsidR="00EA4355">
        <w:rPr>
          <w:rFonts w:ascii="Calibri" w:hAnsi="Calibri"/>
          <w:b w:val="0"/>
          <w:i/>
        </w:rPr>
        <w:tab/>
      </w:r>
      <w:r w:rsidR="00EA4355">
        <w:rPr>
          <w:rFonts w:ascii="Calibri" w:hAnsi="Calibri"/>
          <w:b w:val="0"/>
          <w:i/>
        </w:rPr>
        <w:tab/>
      </w:r>
      <w:r w:rsidR="00EA4355">
        <w:rPr>
          <w:rFonts w:ascii="Calibri" w:hAnsi="Calibri"/>
          <w:b w:val="0"/>
          <w:i/>
        </w:rPr>
        <w:tab/>
      </w:r>
      <w:r w:rsidR="00EA4355">
        <w:rPr>
          <w:rFonts w:ascii="Calibri" w:hAnsi="Calibri"/>
          <w:b w:val="0"/>
          <w:i/>
        </w:rPr>
        <w:tab/>
      </w:r>
      <w:r w:rsidR="00EA4355">
        <w:rPr>
          <w:rFonts w:ascii="Calibri" w:hAnsi="Calibri"/>
          <w:b w:val="0"/>
          <w:i/>
        </w:rPr>
        <w:tab/>
      </w:r>
      <w:r w:rsidR="00043F8A">
        <w:rPr>
          <w:rFonts w:ascii="Calibri" w:hAnsi="Calibri"/>
          <w:b w:val="0"/>
          <w:i/>
        </w:rPr>
        <w:tab/>
      </w:r>
      <w:r w:rsidR="00043F8A">
        <w:rPr>
          <w:rFonts w:ascii="Calibri" w:hAnsi="Calibri"/>
          <w:b w:val="0"/>
          <w:i/>
        </w:rPr>
        <w:tab/>
      </w:r>
      <w:r w:rsidR="00043F8A">
        <w:rPr>
          <w:rFonts w:ascii="Calibri" w:hAnsi="Calibri"/>
          <w:b w:val="0"/>
          <w:i/>
        </w:rPr>
        <w:tab/>
      </w:r>
      <w:r w:rsidR="00043F8A">
        <w:rPr>
          <w:rFonts w:ascii="Calibri" w:hAnsi="Calibri"/>
          <w:b w:val="0"/>
          <w:i/>
        </w:rPr>
        <w:tab/>
      </w:r>
      <w:r w:rsidR="00D77413" w:rsidRPr="00CA6304">
        <w:rPr>
          <w:rFonts w:ascii="Calibri" w:hAnsi="Calibri"/>
          <w:b w:val="0"/>
          <w:i/>
        </w:rPr>
        <w:t>L</w:t>
      </w:r>
      <w:r w:rsidR="00A90B17" w:rsidRPr="00CA6304">
        <w:rPr>
          <w:rFonts w:ascii="Calibri" w:hAnsi="Calibri"/>
          <w:b w:val="0"/>
          <w:i/>
        </w:rPr>
        <w:t xml:space="preserve">a séance est levée à </w:t>
      </w:r>
      <w:r w:rsidR="0090705C" w:rsidRPr="00CA6304">
        <w:rPr>
          <w:rFonts w:ascii="Calibri" w:hAnsi="Calibri"/>
          <w:b w:val="0"/>
          <w:i/>
        </w:rPr>
        <w:t>2</w:t>
      </w:r>
      <w:r w:rsidR="00E54B66">
        <w:rPr>
          <w:rFonts w:ascii="Calibri" w:hAnsi="Calibri"/>
          <w:b w:val="0"/>
          <w:i/>
        </w:rPr>
        <w:t>3</w:t>
      </w:r>
      <w:r w:rsidR="00A90B17" w:rsidRPr="00CA6304">
        <w:rPr>
          <w:rFonts w:ascii="Calibri" w:hAnsi="Calibri"/>
          <w:b w:val="0"/>
          <w:i/>
        </w:rPr>
        <w:t xml:space="preserve"> h </w:t>
      </w:r>
      <w:r w:rsidR="00E54B66">
        <w:rPr>
          <w:rFonts w:ascii="Calibri" w:hAnsi="Calibri"/>
          <w:b w:val="0"/>
          <w:i/>
        </w:rPr>
        <w:t>15</w:t>
      </w:r>
      <w:r w:rsidR="00A90B17" w:rsidRPr="00CA6304">
        <w:rPr>
          <w:rFonts w:ascii="Calibri" w:hAnsi="Calibri"/>
          <w:b w:val="0"/>
          <w:i/>
        </w:rPr>
        <w:t>.</w:t>
      </w:r>
    </w:p>
    <w:p w:rsidR="004A54CC" w:rsidRPr="00905F85" w:rsidRDefault="004A54CC">
      <w:pPr>
        <w:ind w:left="0" w:firstLine="0"/>
        <w:jc w:val="both"/>
        <w:rPr>
          <w:rFonts w:ascii="Calibri" w:hAnsi="Calibri" w:cs="Arial"/>
          <w:b w:val="0"/>
        </w:rPr>
      </w:pPr>
    </w:p>
    <w:sectPr w:rsidR="004A54CC" w:rsidRPr="00905F85" w:rsidSect="004A54C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8B4"/>
    <w:multiLevelType w:val="hybridMultilevel"/>
    <w:tmpl w:val="C4301B6C"/>
    <w:lvl w:ilvl="0" w:tplc="47C26A12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F923C0"/>
    <w:multiLevelType w:val="hybridMultilevel"/>
    <w:tmpl w:val="7DD6E52A"/>
    <w:lvl w:ilvl="0" w:tplc="22A6C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23023"/>
    <w:multiLevelType w:val="hybridMultilevel"/>
    <w:tmpl w:val="D77C516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48FE"/>
    <w:multiLevelType w:val="hybridMultilevel"/>
    <w:tmpl w:val="58ECD9CC"/>
    <w:lvl w:ilvl="0" w:tplc="2DEC2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65A0B"/>
    <w:multiLevelType w:val="hybridMultilevel"/>
    <w:tmpl w:val="C5944C04"/>
    <w:lvl w:ilvl="0" w:tplc="0EE2466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893AEE"/>
    <w:multiLevelType w:val="hybridMultilevel"/>
    <w:tmpl w:val="F1865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E26A5"/>
    <w:multiLevelType w:val="hybridMultilevel"/>
    <w:tmpl w:val="5756D6C8"/>
    <w:lvl w:ilvl="0" w:tplc="8EB08E16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8431E47"/>
    <w:multiLevelType w:val="hybridMultilevel"/>
    <w:tmpl w:val="19B24648"/>
    <w:lvl w:ilvl="0" w:tplc="A72E2BC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54262B"/>
    <w:multiLevelType w:val="hybridMultilevel"/>
    <w:tmpl w:val="D9A0537A"/>
    <w:lvl w:ilvl="0" w:tplc="F7C86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596B8C"/>
    <w:rsid w:val="00000545"/>
    <w:rsid w:val="000022B6"/>
    <w:rsid w:val="00004B47"/>
    <w:rsid w:val="00004D02"/>
    <w:rsid w:val="000058AB"/>
    <w:rsid w:val="00007CA2"/>
    <w:rsid w:val="00011E9F"/>
    <w:rsid w:val="00012216"/>
    <w:rsid w:val="00013569"/>
    <w:rsid w:val="00020766"/>
    <w:rsid w:val="00023DD6"/>
    <w:rsid w:val="00025CFA"/>
    <w:rsid w:val="00032F41"/>
    <w:rsid w:val="000341DA"/>
    <w:rsid w:val="00040228"/>
    <w:rsid w:val="0004091E"/>
    <w:rsid w:val="00040A00"/>
    <w:rsid w:val="0004391E"/>
    <w:rsid w:val="00043F8A"/>
    <w:rsid w:val="00046AF4"/>
    <w:rsid w:val="00051A46"/>
    <w:rsid w:val="0005365B"/>
    <w:rsid w:val="00055A88"/>
    <w:rsid w:val="000563A9"/>
    <w:rsid w:val="00064AD1"/>
    <w:rsid w:val="000670F5"/>
    <w:rsid w:val="00070138"/>
    <w:rsid w:val="0007194E"/>
    <w:rsid w:val="00072034"/>
    <w:rsid w:val="0007232D"/>
    <w:rsid w:val="00075BFF"/>
    <w:rsid w:val="00080BE3"/>
    <w:rsid w:val="00081716"/>
    <w:rsid w:val="00086C91"/>
    <w:rsid w:val="000903A3"/>
    <w:rsid w:val="00090CB3"/>
    <w:rsid w:val="00091207"/>
    <w:rsid w:val="00094C67"/>
    <w:rsid w:val="000970FD"/>
    <w:rsid w:val="000A35A8"/>
    <w:rsid w:val="000A37E7"/>
    <w:rsid w:val="000B4D08"/>
    <w:rsid w:val="000B4F16"/>
    <w:rsid w:val="000B76E6"/>
    <w:rsid w:val="000C076F"/>
    <w:rsid w:val="000D5805"/>
    <w:rsid w:val="000D5E44"/>
    <w:rsid w:val="000E5484"/>
    <w:rsid w:val="000E6C54"/>
    <w:rsid w:val="000E70AE"/>
    <w:rsid w:val="000F56A0"/>
    <w:rsid w:val="000F6D3D"/>
    <w:rsid w:val="00102319"/>
    <w:rsid w:val="00102D01"/>
    <w:rsid w:val="0010372A"/>
    <w:rsid w:val="001050B6"/>
    <w:rsid w:val="00106C80"/>
    <w:rsid w:val="001070E9"/>
    <w:rsid w:val="001101E8"/>
    <w:rsid w:val="00110EA6"/>
    <w:rsid w:val="001142DD"/>
    <w:rsid w:val="00117DB7"/>
    <w:rsid w:val="0012261D"/>
    <w:rsid w:val="001253EF"/>
    <w:rsid w:val="00125B68"/>
    <w:rsid w:val="00126E70"/>
    <w:rsid w:val="00127F81"/>
    <w:rsid w:val="001312C1"/>
    <w:rsid w:val="0013215B"/>
    <w:rsid w:val="001326C8"/>
    <w:rsid w:val="0013548C"/>
    <w:rsid w:val="00136A1B"/>
    <w:rsid w:val="00137BB6"/>
    <w:rsid w:val="00137E17"/>
    <w:rsid w:val="00137FB1"/>
    <w:rsid w:val="0014032E"/>
    <w:rsid w:val="0014066F"/>
    <w:rsid w:val="00141021"/>
    <w:rsid w:val="00141342"/>
    <w:rsid w:val="001424B4"/>
    <w:rsid w:val="00142799"/>
    <w:rsid w:val="00143D5B"/>
    <w:rsid w:val="00146531"/>
    <w:rsid w:val="00147AFF"/>
    <w:rsid w:val="00150BC0"/>
    <w:rsid w:val="00151B43"/>
    <w:rsid w:val="0015473B"/>
    <w:rsid w:val="00154B46"/>
    <w:rsid w:val="001557D9"/>
    <w:rsid w:val="00155CBF"/>
    <w:rsid w:val="00156FFA"/>
    <w:rsid w:val="0015731B"/>
    <w:rsid w:val="00157EE1"/>
    <w:rsid w:val="00163C36"/>
    <w:rsid w:val="00164594"/>
    <w:rsid w:val="00164E3C"/>
    <w:rsid w:val="00165CAD"/>
    <w:rsid w:val="00165F4B"/>
    <w:rsid w:val="001662D6"/>
    <w:rsid w:val="00167588"/>
    <w:rsid w:val="0017264B"/>
    <w:rsid w:val="00174905"/>
    <w:rsid w:val="0017704E"/>
    <w:rsid w:val="001828FF"/>
    <w:rsid w:val="00185E9A"/>
    <w:rsid w:val="0019129C"/>
    <w:rsid w:val="00191BF5"/>
    <w:rsid w:val="00195F68"/>
    <w:rsid w:val="001A01A1"/>
    <w:rsid w:val="001A10F1"/>
    <w:rsid w:val="001A36DA"/>
    <w:rsid w:val="001A4161"/>
    <w:rsid w:val="001A4824"/>
    <w:rsid w:val="001A54BE"/>
    <w:rsid w:val="001A59F1"/>
    <w:rsid w:val="001A65C4"/>
    <w:rsid w:val="001B0DEB"/>
    <w:rsid w:val="001B2BE1"/>
    <w:rsid w:val="001B2C6A"/>
    <w:rsid w:val="001B74D7"/>
    <w:rsid w:val="001C065F"/>
    <w:rsid w:val="001C1A56"/>
    <w:rsid w:val="001C1DD3"/>
    <w:rsid w:val="001C2B91"/>
    <w:rsid w:val="001C2F22"/>
    <w:rsid w:val="001C692B"/>
    <w:rsid w:val="001C6E48"/>
    <w:rsid w:val="001D0BBE"/>
    <w:rsid w:val="001D2486"/>
    <w:rsid w:val="001D3A39"/>
    <w:rsid w:val="001D5162"/>
    <w:rsid w:val="001D7FEB"/>
    <w:rsid w:val="001E0190"/>
    <w:rsid w:val="001E0D10"/>
    <w:rsid w:val="001E0F97"/>
    <w:rsid w:val="001E3488"/>
    <w:rsid w:val="001E3D98"/>
    <w:rsid w:val="001E5421"/>
    <w:rsid w:val="001E7603"/>
    <w:rsid w:val="001F1B8B"/>
    <w:rsid w:val="001F627A"/>
    <w:rsid w:val="00202DC7"/>
    <w:rsid w:val="002056FF"/>
    <w:rsid w:val="00210F1B"/>
    <w:rsid w:val="00212F03"/>
    <w:rsid w:val="00213288"/>
    <w:rsid w:val="00213D02"/>
    <w:rsid w:val="00213F9D"/>
    <w:rsid w:val="002145D6"/>
    <w:rsid w:val="00215C03"/>
    <w:rsid w:val="002208EB"/>
    <w:rsid w:val="00220DDA"/>
    <w:rsid w:val="00220EB1"/>
    <w:rsid w:val="00221508"/>
    <w:rsid w:val="00225442"/>
    <w:rsid w:val="00226F5A"/>
    <w:rsid w:val="00227BD4"/>
    <w:rsid w:val="00227C38"/>
    <w:rsid w:val="00233A5E"/>
    <w:rsid w:val="002357B0"/>
    <w:rsid w:val="002360F9"/>
    <w:rsid w:val="00243365"/>
    <w:rsid w:val="00243478"/>
    <w:rsid w:val="00245963"/>
    <w:rsid w:val="002464D3"/>
    <w:rsid w:val="002506BE"/>
    <w:rsid w:val="00252053"/>
    <w:rsid w:val="00255EDD"/>
    <w:rsid w:val="002620AB"/>
    <w:rsid w:val="002639EF"/>
    <w:rsid w:val="00263B9E"/>
    <w:rsid w:val="002651C1"/>
    <w:rsid w:val="00271787"/>
    <w:rsid w:val="00276B2B"/>
    <w:rsid w:val="00283109"/>
    <w:rsid w:val="002874FC"/>
    <w:rsid w:val="002A0000"/>
    <w:rsid w:val="002A0D32"/>
    <w:rsid w:val="002A2212"/>
    <w:rsid w:val="002A25B7"/>
    <w:rsid w:val="002A312C"/>
    <w:rsid w:val="002A3199"/>
    <w:rsid w:val="002A3B0F"/>
    <w:rsid w:val="002A526A"/>
    <w:rsid w:val="002A55A7"/>
    <w:rsid w:val="002B007E"/>
    <w:rsid w:val="002B037C"/>
    <w:rsid w:val="002B134A"/>
    <w:rsid w:val="002B2661"/>
    <w:rsid w:val="002B6485"/>
    <w:rsid w:val="002B67B3"/>
    <w:rsid w:val="002B7A97"/>
    <w:rsid w:val="002C2B52"/>
    <w:rsid w:val="002C2EAC"/>
    <w:rsid w:val="002C3341"/>
    <w:rsid w:val="002C42DE"/>
    <w:rsid w:val="002C6781"/>
    <w:rsid w:val="002C7589"/>
    <w:rsid w:val="002D3215"/>
    <w:rsid w:val="002D3C9C"/>
    <w:rsid w:val="002E2C64"/>
    <w:rsid w:val="002E3225"/>
    <w:rsid w:val="002F082D"/>
    <w:rsid w:val="002F197B"/>
    <w:rsid w:val="002F59D4"/>
    <w:rsid w:val="002F5CE5"/>
    <w:rsid w:val="003004FB"/>
    <w:rsid w:val="003028F2"/>
    <w:rsid w:val="00302EB6"/>
    <w:rsid w:val="003045B8"/>
    <w:rsid w:val="0030629B"/>
    <w:rsid w:val="003108FB"/>
    <w:rsid w:val="00310EAB"/>
    <w:rsid w:val="00311341"/>
    <w:rsid w:val="0031145E"/>
    <w:rsid w:val="00316554"/>
    <w:rsid w:val="00320646"/>
    <w:rsid w:val="003222BF"/>
    <w:rsid w:val="00323765"/>
    <w:rsid w:val="003246B1"/>
    <w:rsid w:val="0032506C"/>
    <w:rsid w:val="0032633D"/>
    <w:rsid w:val="00332485"/>
    <w:rsid w:val="003329FC"/>
    <w:rsid w:val="00332C7A"/>
    <w:rsid w:val="00337C20"/>
    <w:rsid w:val="00341600"/>
    <w:rsid w:val="00342789"/>
    <w:rsid w:val="003460EA"/>
    <w:rsid w:val="0035047E"/>
    <w:rsid w:val="00350E21"/>
    <w:rsid w:val="00351D33"/>
    <w:rsid w:val="00352C6C"/>
    <w:rsid w:val="00352F9E"/>
    <w:rsid w:val="00353DB5"/>
    <w:rsid w:val="0035777B"/>
    <w:rsid w:val="00361A1F"/>
    <w:rsid w:val="0036583F"/>
    <w:rsid w:val="00365B26"/>
    <w:rsid w:val="00365F42"/>
    <w:rsid w:val="00370458"/>
    <w:rsid w:val="003705EF"/>
    <w:rsid w:val="00371880"/>
    <w:rsid w:val="0037491A"/>
    <w:rsid w:val="0037495C"/>
    <w:rsid w:val="00375241"/>
    <w:rsid w:val="003770C1"/>
    <w:rsid w:val="00377A28"/>
    <w:rsid w:val="003804A8"/>
    <w:rsid w:val="00382035"/>
    <w:rsid w:val="00383CB7"/>
    <w:rsid w:val="00384CB0"/>
    <w:rsid w:val="00385EFE"/>
    <w:rsid w:val="00390969"/>
    <w:rsid w:val="00394738"/>
    <w:rsid w:val="00396CE8"/>
    <w:rsid w:val="003A20DE"/>
    <w:rsid w:val="003A2FE0"/>
    <w:rsid w:val="003A4080"/>
    <w:rsid w:val="003A45CE"/>
    <w:rsid w:val="003A4F09"/>
    <w:rsid w:val="003A51A1"/>
    <w:rsid w:val="003A5925"/>
    <w:rsid w:val="003B1EEA"/>
    <w:rsid w:val="003B306E"/>
    <w:rsid w:val="003B46F9"/>
    <w:rsid w:val="003B6F59"/>
    <w:rsid w:val="003C3AF7"/>
    <w:rsid w:val="003D1A12"/>
    <w:rsid w:val="003D1B32"/>
    <w:rsid w:val="003D1C09"/>
    <w:rsid w:val="003D57FA"/>
    <w:rsid w:val="003D6ABC"/>
    <w:rsid w:val="003E0C77"/>
    <w:rsid w:val="003E11E6"/>
    <w:rsid w:val="003E25AC"/>
    <w:rsid w:val="003E35A1"/>
    <w:rsid w:val="003E414E"/>
    <w:rsid w:val="003E4858"/>
    <w:rsid w:val="003E4D8F"/>
    <w:rsid w:val="003E4E44"/>
    <w:rsid w:val="003E6E69"/>
    <w:rsid w:val="003F15DD"/>
    <w:rsid w:val="003F7219"/>
    <w:rsid w:val="0040020B"/>
    <w:rsid w:val="004025F1"/>
    <w:rsid w:val="00402BC2"/>
    <w:rsid w:val="00404929"/>
    <w:rsid w:val="00405D83"/>
    <w:rsid w:val="00407D7A"/>
    <w:rsid w:val="0041076B"/>
    <w:rsid w:val="004115A8"/>
    <w:rsid w:val="00411740"/>
    <w:rsid w:val="004153AD"/>
    <w:rsid w:val="00416598"/>
    <w:rsid w:val="00420282"/>
    <w:rsid w:val="00420818"/>
    <w:rsid w:val="00424BFC"/>
    <w:rsid w:val="00425602"/>
    <w:rsid w:val="00426591"/>
    <w:rsid w:val="00427D75"/>
    <w:rsid w:val="0043777C"/>
    <w:rsid w:val="0044102C"/>
    <w:rsid w:val="00441F96"/>
    <w:rsid w:val="00443967"/>
    <w:rsid w:val="00450AF8"/>
    <w:rsid w:val="00451FC8"/>
    <w:rsid w:val="00453DD7"/>
    <w:rsid w:val="00455581"/>
    <w:rsid w:val="00457EE0"/>
    <w:rsid w:val="004655F7"/>
    <w:rsid w:val="004712E8"/>
    <w:rsid w:val="00471F2B"/>
    <w:rsid w:val="00477A5F"/>
    <w:rsid w:val="00483DA1"/>
    <w:rsid w:val="00485906"/>
    <w:rsid w:val="004863E5"/>
    <w:rsid w:val="00491D5D"/>
    <w:rsid w:val="00494733"/>
    <w:rsid w:val="00496323"/>
    <w:rsid w:val="004968EC"/>
    <w:rsid w:val="00497922"/>
    <w:rsid w:val="004A2560"/>
    <w:rsid w:val="004A3C11"/>
    <w:rsid w:val="004A4DAC"/>
    <w:rsid w:val="004A54CC"/>
    <w:rsid w:val="004A6F67"/>
    <w:rsid w:val="004A7FE1"/>
    <w:rsid w:val="004C3024"/>
    <w:rsid w:val="004C486B"/>
    <w:rsid w:val="004C4CBE"/>
    <w:rsid w:val="004D16F2"/>
    <w:rsid w:val="004D4BEF"/>
    <w:rsid w:val="004D58D2"/>
    <w:rsid w:val="004D76BE"/>
    <w:rsid w:val="004E3981"/>
    <w:rsid w:val="004E556E"/>
    <w:rsid w:val="004F212F"/>
    <w:rsid w:val="004F39DF"/>
    <w:rsid w:val="004F6171"/>
    <w:rsid w:val="004F6AA3"/>
    <w:rsid w:val="004F774F"/>
    <w:rsid w:val="0050175A"/>
    <w:rsid w:val="0050202B"/>
    <w:rsid w:val="00502524"/>
    <w:rsid w:val="0050662B"/>
    <w:rsid w:val="00506C56"/>
    <w:rsid w:val="005103A7"/>
    <w:rsid w:val="005103F8"/>
    <w:rsid w:val="00515466"/>
    <w:rsid w:val="00523C16"/>
    <w:rsid w:val="00525031"/>
    <w:rsid w:val="00525D1E"/>
    <w:rsid w:val="00526B8E"/>
    <w:rsid w:val="00527282"/>
    <w:rsid w:val="005319D2"/>
    <w:rsid w:val="00532041"/>
    <w:rsid w:val="00532EEB"/>
    <w:rsid w:val="00534697"/>
    <w:rsid w:val="0053653E"/>
    <w:rsid w:val="00537FD4"/>
    <w:rsid w:val="00541A3E"/>
    <w:rsid w:val="0054457F"/>
    <w:rsid w:val="00550948"/>
    <w:rsid w:val="00551EA6"/>
    <w:rsid w:val="0055366D"/>
    <w:rsid w:val="005603D6"/>
    <w:rsid w:val="005622C8"/>
    <w:rsid w:val="00563CF3"/>
    <w:rsid w:val="005661B4"/>
    <w:rsid w:val="0057208E"/>
    <w:rsid w:val="005750C9"/>
    <w:rsid w:val="005806B1"/>
    <w:rsid w:val="00581619"/>
    <w:rsid w:val="00581FE2"/>
    <w:rsid w:val="0058392B"/>
    <w:rsid w:val="00585876"/>
    <w:rsid w:val="00587354"/>
    <w:rsid w:val="00591E3D"/>
    <w:rsid w:val="005921F9"/>
    <w:rsid w:val="00592DA0"/>
    <w:rsid w:val="00593984"/>
    <w:rsid w:val="00596B8C"/>
    <w:rsid w:val="005A0759"/>
    <w:rsid w:val="005A0DB6"/>
    <w:rsid w:val="005A0DD8"/>
    <w:rsid w:val="005A1FB0"/>
    <w:rsid w:val="005A239E"/>
    <w:rsid w:val="005A4633"/>
    <w:rsid w:val="005A5DE2"/>
    <w:rsid w:val="005A6E89"/>
    <w:rsid w:val="005A6E91"/>
    <w:rsid w:val="005A7286"/>
    <w:rsid w:val="005B116A"/>
    <w:rsid w:val="005B3718"/>
    <w:rsid w:val="005C1F9A"/>
    <w:rsid w:val="005C7E28"/>
    <w:rsid w:val="005D1033"/>
    <w:rsid w:val="005E0408"/>
    <w:rsid w:val="005E0E98"/>
    <w:rsid w:val="005E205D"/>
    <w:rsid w:val="005E2D7B"/>
    <w:rsid w:val="005E401D"/>
    <w:rsid w:val="005E4446"/>
    <w:rsid w:val="005E5005"/>
    <w:rsid w:val="005E6AC0"/>
    <w:rsid w:val="005E7892"/>
    <w:rsid w:val="005F0581"/>
    <w:rsid w:val="005F0E06"/>
    <w:rsid w:val="005F29F7"/>
    <w:rsid w:val="005F2C65"/>
    <w:rsid w:val="005F365B"/>
    <w:rsid w:val="005F50C0"/>
    <w:rsid w:val="005F5778"/>
    <w:rsid w:val="005F69BB"/>
    <w:rsid w:val="00605294"/>
    <w:rsid w:val="00605937"/>
    <w:rsid w:val="0061228E"/>
    <w:rsid w:val="00613B41"/>
    <w:rsid w:val="00617209"/>
    <w:rsid w:val="006208F4"/>
    <w:rsid w:val="00623AC9"/>
    <w:rsid w:val="00623CED"/>
    <w:rsid w:val="00623EC1"/>
    <w:rsid w:val="0062418B"/>
    <w:rsid w:val="006254C9"/>
    <w:rsid w:val="006262A7"/>
    <w:rsid w:val="00626C2C"/>
    <w:rsid w:val="00630683"/>
    <w:rsid w:val="006324C2"/>
    <w:rsid w:val="00632B01"/>
    <w:rsid w:val="00634B5B"/>
    <w:rsid w:val="0064142B"/>
    <w:rsid w:val="00642C0C"/>
    <w:rsid w:val="00643015"/>
    <w:rsid w:val="00643D64"/>
    <w:rsid w:val="0064659B"/>
    <w:rsid w:val="00646F29"/>
    <w:rsid w:val="006478AC"/>
    <w:rsid w:val="00650057"/>
    <w:rsid w:val="006543AE"/>
    <w:rsid w:val="006549CB"/>
    <w:rsid w:val="00655449"/>
    <w:rsid w:val="006554E2"/>
    <w:rsid w:val="00660CDE"/>
    <w:rsid w:val="006618F5"/>
    <w:rsid w:val="00663D51"/>
    <w:rsid w:val="00673EDA"/>
    <w:rsid w:val="00676657"/>
    <w:rsid w:val="00677D0A"/>
    <w:rsid w:val="006810C0"/>
    <w:rsid w:val="0068214E"/>
    <w:rsid w:val="00684EAB"/>
    <w:rsid w:val="006907BA"/>
    <w:rsid w:val="00691ED4"/>
    <w:rsid w:val="006A0A2E"/>
    <w:rsid w:val="006A19AF"/>
    <w:rsid w:val="006A1F29"/>
    <w:rsid w:val="006A2FC9"/>
    <w:rsid w:val="006A35DD"/>
    <w:rsid w:val="006A3825"/>
    <w:rsid w:val="006A4296"/>
    <w:rsid w:val="006B089F"/>
    <w:rsid w:val="006B2522"/>
    <w:rsid w:val="006B404A"/>
    <w:rsid w:val="006B611F"/>
    <w:rsid w:val="006B7348"/>
    <w:rsid w:val="006B74DC"/>
    <w:rsid w:val="006B7DC4"/>
    <w:rsid w:val="006C08E1"/>
    <w:rsid w:val="006C1C9C"/>
    <w:rsid w:val="006C31BA"/>
    <w:rsid w:val="006C6298"/>
    <w:rsid w:val="006C6B7E"/>
    <w:rsid w:val="006D0555"/>
    <w:rsid w:val="006D09C0"/>
    <w:rsid w:val="006D1449"/>
    <w:rsid w:val="006D1E9D"/>
    <w:rsid w:val="006D5D18"/>
    <w:rsid w:val="006D71BD"/>
    <w:rsid w:val="006D73AB"/>
    <w:rsid w:val="006D7945"/>
    <w:rsid w:val="006E086E"/>
    <w:rsid w:val="006E0E46"/>
    <w:rsid w:val="006E1173"/>
    <w:rsid w:val="006E441E"/>
    <w:rsid w:val="006E6A30"/>
    <w:rsid w:val="006F1BFB"/>
    <w:rsid w:val="006F2C13"/>
    <w:rsid w:val="006F39C3"/>
    <w:rsid w:val="006F49F6"/>
    <w:rsid w:val="006F7085"/>
    <w:rsid w:val="00700C08"/>
    <w:rsid w:val="00700CF3"/>
    <w:rsid w:val="00701182"/>
    <w:rsid w:val="007020D8"/>
    <w:rsid w:val="00702BAA"/>
    <w:rsid w:val="00705AA6"/>
    <w:rsid w:val="00710B59"/>
    <w:rsid w:val="007115D3"/>
    <w:rsid w:val="00711817"/>
    <w:rsid w:val="00713385"/>
    <w:rsid w:val="0071384C"/>
    <w:rsid w:val="0071454D"/>
    <w:rsid w:val="007200F2"/>
    <w:rsid w:val="00722A27"/>
    <w:rsid w:val="00724EC3"/>
    <w:rsid w:val="00725472"/>
    <w:rsid w:val="00725F03"/>
    <w:rsid w:val="00726E3E"/>
    <w:rsid w:val="00727A1D"/>
    <w:rsid w:val="00730A65"/>
    <w:rsid w:val="007345C4"/>
    <w:rsid w:val="00736924"/>
    <w:rsid w:val="00741ED8"/>
    <w:rsid w:val="007445CA"/>
    <w:rsid w:val="00744CB6"/>
    <w:rsid w:val="007463C9"/>
    <w:rsid w:val="00746598"/>
    <w:rsid w:val="00746F47"/>
    <w:rsid w:val="00752E7D"/>
    <w:rsid w:val="00753E90"/>
    <w:rsid w:val="00754B19"/>
    <w:rsid w:val="00755CB2"/>
    <w:rsid w:val="007569F7"/>
    <w:rsid w:val="00756C77"/>
    <w:rsid w:val="00762D97"/>
    <w:rsid w:val="00762EF3"/>
    <w:rsid w:val="007700EE"/>
    <w:rsid w:val="00770EAC"/>
    <w:rsid w:val="007729F0"/>
    <w:rsid w:val="007749F1"/>
    <w:rsid w:val="007772D1"/>
    <w:rsid w:val="007802B5"/>
    <w:rsid w:val="00782C53"/>
    <w:rsid w:val="00785F4F"/>
    <w:rsid w:val="00787857"/>
    <w:rsid w:val="00793C24"/>
    <w:rsid w:val="007969E6"/>
    <w:rsid w:val="007A415C"/>
    <w:rsid w:val="007A45DA"/>
    <w:rsid w:val="007A598F"/>
    <w:rsid w:val="007B0E92"/>
    <w:rsid w:val="007B2E0D"/>
    <w:rsid w:val="007B41A3"/>
    <w:rsid w:val="007B4F48"/>
    <w:rsid w:val="007C10E1"/>
    <w:rsid w:val="007C52C3"/>
    <w:rsid w:val="007C6590"/>
    <w:rsid w:val="007D4D79"/>
    <w:rsid w:val="007D5419"/>
    <w:rsid w:val="007D5475"/>
    <w:rsid w:val="007E0293"/>
    <w:rsid w:val="007E377D"/>
    <w:rsid w:val="007E384B"/>
    <w:rsid w:val="007E48B5"/>
    <w:rsid w:val="007E501E"/>
    <w:rsid w:val="007E650C"/>
    <w:rsid w:val="007E7524"/>
    <w:rsid w:val="007F1343"/>
    <w:rsid w:val="007F2ADB"/>
    <w:rsid w:val="007F2B0E"/>
    <w:rsid w:val="007F57BD"/>
    <w:rsid w:val="007F6A22"/>
    <w:rsid w:val="007F7C6C"/>
    <w:rsid w:val="00807427"/>
    <w:rsid w:val="00807BBF"/>
    <w:rsid w:val="00811168"/>
    <w:rsid w:val="00811386"/>
    <w:rsid w:val="008148FF"/>
    <w:rsid w:val="0081587B"/>
    <w:rsid w:val="00816D0B"/>
    <w:rsid w:val="00816D22"/>
    <w:rsid w:val="00820961"/>
    <w:rsid w:val="0082593C"/>
    <w:rsid w:val="00825BF9"/>
    <w:rsid w:val="008261C1"/>
    <w:rsid w:val="00827891"/>
    <w:rsid w:val="00830B9D"/>
    <w:rsid w:val="00835250"/>
    <w:rsid w:val="00835563"/>
    <w:rsid w:val="008359BA"/>
    <w:rsid w:val="008362E2"/>
    <w:rsid w:val="00836767"/>
    <w:rsid w:val="00837376"/>
    <w:rsid w:val="00837861"/>
    <w:rsid w:val="00845E75"/>
    <w:rsid w:val="00846AED"/>
    <w:rsid w:val="00847DB7"/>
    <w:rsid w:val="00847F0B"/>
    <w:rsid w:val="0085324D"/>
    <w:rsid w:val="00854223"/>
    <w:rsid w:val="0085588B"/>
    <w:rsid w:val="00856E11"/>
    <w:rsid w:val="0086028F"/>
    <w:rsid w:val="00863069"/>
    <w:rsid w:val="00864F43"/>
    <w:rsid w:val="008706A3"/>
    <w:rsid w:val="00875CFF"/>
    <w:rsid w:val="00876C48"/>
    <w:rsid w:val="00877DFE"/>
    <w:rsid w:val="00880DAC"/>
    <w:rsid w:val="0088566E"/>
    <w:rsid w:val="0088673B"/>
    <w:rsid w:val="00886C7E"/>
    <w:rsid w:val="00887AAB"/>
    <w:rsid w:val="00891A4B"/>
    <w:rsid w:val="008930E7"/>
    <w:rsid w:val="0089685D"/>
    <w:rsid w:val="0089753F"/>
    <w:rsid w:val="008A1A8E"/>
    <w:rsid w:val="008A2671"/>
    <w:rsid w:val="008A4C91"/>
    <w:rsid w:val="008A7962"/>
    <w:rsid w:val="008B0C4C"/>
    <w:rsid w:val="008B290F"/>
    <w:rsid w:val="008C45F6"/>
    <w:rsid w:val="008C663D"/>
    <w:rsid w:val="008D2521"/>
    <w:rsid w:val="008D71C5"/>
    <w:rsid w:val="008D7461"/>
    <w:rsid w:val="008E0F22"/>
    <w:rsid w:val="008E5B7A"/>
    <w:rsid w:val="008E67D6"/>
    <w:rsid w:val="008E680B"/>
    <w:rsid w:val="008E7A9B"/>
    <w:rsid w:val="008F18E3"/>
    <w:rsid w:val="008F342B"/>
    <w:rsid w:val="008F4267"/>
    <w:rsid w:val="008F754B"/>
    <w:rsid w:val="00905F85"/>
    <w:rsid w:val="00906D9F"/>
    <w:rsid w:val="0090705C"/>
    <w:rsid w:val="0091327E"/>
    <w:rsid w:val="0091408B"/>
    <w:rsid w:val="0091521D"/>
    <w:rsid w:val="009152BC"/>
    <w:rsid w:val="0091658B"/>
    <w:rsid w:val="009169AF"/>
    <w:rsid w:val="009170DB"/>
    <w:rsid w:val="009215C2"/>
    <w:rsid w:val="00923A10"/>
    <w:rsid w:val="0092619E"/>
    <w:rsid w:val="00926961"/>
    <w:rsid w:val="00926D12"/>
    <w:rsid w:val="009314C8"/>
    <w:rsid w:val="00931A4B"/>
    <w:rsid w:val="00932D94"/>
    <w:rsid w:val="00934099"/>
    <w:rsid w:val="00935FCB"/>
    <w:rsid w:val="009365D1"/>
    <w:rsid w:val="00946345"/>
    <w:rsid w:val="00952043"/>
    <w:rsid w:val="00952930"/>
    <w:rsid w:val="009541EE"/>
    <w:rsid w:val="009579CB"/>
    <w:rsid w:val="00963738"/>
    <w:rsid w:val="00964468"/>
    <w:rsid w:val="00966093"/>
    <w:rsid w:val="0096633E"/>
    <w:rsid w:val="00967405"/>
    <w:rsid w:val="009675C9"/>
    <w:rsid w:val="00967F20"/>
    <w:rsid w:val="00972F2C"/>
    <w:rsid w:val="00973383"/>
    <w:rsid w:val="00973D25"/>
    <w:rsid w:val="00976446"/>
    <w:rsid w:val="009808D1"/>
    <w:rsid w:val="00980F79"/>
    <w:rsid w:val="00981898"/>
    <w:rsid w:val="00983D90"/>
    <w:rsid w:val="00984252"/>
    <w:rsid w:val="009844A8"/>
    <w:rsid w:val="00985B40"/>
    <w:rsid w:val="00986109"/>
    <w:rsid w:val="0099175F"/>
    <w:rsid w:val="009964C3"/>
    <w:rsid w:val="00997066"/>
    <w:rsid w:val="009A1B79"/>
    <w:rsid w:val="009A304E"/>
    <w:rsid w:val="009A42FB"/>
    <w:rsid w:val="009A5AD7"/>
    <w:rsid w:val="009A6603"/>
    <w:rsid w:val="009A7B06"/>
    <w:rsid w:val="009B1453"/>
    <w:rsid w:val="009B1DA3"/>
    <w:rsid w:val="009B25E1"/>
    <w:rsid w:val="009B2B77"/>
    <w:rsid w:val="009B487B"/>
    <w:rsid w:val="009C0094"/>
    <w:rsid w:val="009C264A"/>
    <w:rsid w:val="009C42BF"/>
    <w:rsid w:val="009C693A"/>
    <w:rsid w:val="009C6E08"/>
    <w:rsid w:val="009D090C"/>
    <w:rsid w:val="009D1307"/>
    <w:rsid w:val="009D15F2"/>
    <w:rsid w:val="009D5B57"/>
    <w:rsid w:val="009E09EE"/>
    <w:rsid w:val="009E1BD1"/>
    <w:rsid w:val="009E1EFC"/>
    <w:rsid w:val="009E2366"/>
    <w:rsid w:val="009E40A5"/>
    <w:rsid w:val="009E45AC"/>
    <w:rsid w:val="009E4DF3"/>
    <w:rsid w:val="009E62D6"/>
    <w:rsid w:val="009E6D35"/>
    <w:rsid w:val="009F0866"/>
    <w:rsid w:val="009F2260"/>
    <w:rsid w:val="009F4921"/>
    <w:rsid w:val="00A04EEE"/>
    <w:rsid w:val="00A057C6"/>
    <w:rsid w:val="00A05B73"/>
    <w:rsid w:val="00A05E8A"/>
    <w:rsid w:val="00A05F10"/>
    <w:rsid w:val="00A062D8"/>
    <w:rsid w:val="00A06B4F"/>
    <w:rsid w:val="00A06F5C"/>
    <w:rsid w:val="00A07CE4"/>
    <w:rsid w:val="00A103E6"/>
    <w:rsid w:val="00A11715"/>
    <w:rsid w:val="00A11900"/>
    <w:rsid w:val="00A130BB"/>
    <w:rsid w:val="00A1443A"/>
    <w:rsid w:val="00A17609"/>
    <w:rsid w:val="00A20C53"/>
    <w:rsid w:val="00A317F5"/>
    <w:rsid w:val="00A31A9F"/>
    <w:rsid w:val="00A31FFB"/>
    <w:rsid w:val="00A323F2"/>
    <w:rsid w:val="00A342C8"/>
    <w:rsid w:val="00A35B82"/>
    <w:rsid w:val="00A40850"/>
    <w:rsid w:val="00A40BBC"/>
    <w:rsid w:val="00A42CBC"/>
    <w:rsid w:val="00A457A2"/>
    <w:rsid w:val="00A5181F"/>
    <w:rsid w:val="00A51AFF"/>
    <w:rsid w:val="00A51E5E"/>
    <w:rsid w:val="00A545CE"/>
    <w:rsid w:val="00A55EBB"/>
    <w:rsid w:val="00A5654D"/>
    <w:rsid w:val="00A61F18"/>
    <w:rsid w:val="00A62FFD"/>
    <w:rsid w:val="00A63C6B"/>
    <w:rsid w:val="00A66D53"/>
    <w:rsid w:val="00A70391"/>
    <w:rsid w:val="00A70D84"/>
    <w:rsid w:val="00A7493D"/>
    <w:rsid w:val="00A74AC7"/>
    <w:rsid w:val="00A75405"/>
    <w:rsid w:val="00A771AE"/>
    <w:rsid w:val="00A82779"/>
    <w:rsid w:val="00A8463F"/>
    <w:rsid w:val="00A846E4"/>
    <w:rsid w:val="00A85FC2"/>
    <w:rsid w:val="00A90099"/>
    <w:rsid w:val="00A90814"/>
    <w:rsid w:val="00A90B17"/>
    <w:rsid w:val="00A93209"/>
    <w:rsid w:val="00A93D79"/>
    <w:rsid w:val="00A94090"/>
    <w:rsid w:val="00A9517B"/>
    <w:rsid w:val="00A97A7F"/>
    <w:rsid w:val="00AA0115"/>
    <w:rsid w:val="00AA0E5E"/>
    <w:rsid w:val="00AA1218"/>
    <w:rsid w:val="00AA75A6"/>
    <w:rsid w:val="00AB14C0"/>
    <w:rsid w:val="00AB189E"/>
    <w:rsid w:val="00AB7236"/>
    <w:rsid w:val="00AC0220"/>
    <w:rsid w:val="00AC0955"/>
    <w:rsid w:val="00AC0FF1"/>
    <w:rsid w:val="00AC21F6"/>
    <w:rsid w:val="00AC4A51"/>
    <w:rsid w:val="00AC74AC"/>
    <w:rsid w:val="00AD18AD"/>
    <w:rsid w:val="00AD6735"/>
    <w:rsid w:val="00AE2E10"/>
    <w:rsid w:val="00AE6FF6"/>
    <w:rsid w:val="00AF05EA"/>
    <w:rsid w:val="00AF1385"/>
    <w:rsid w:val="00AF1642"/>
    <w:rsid w:val="00AF385D"/>
    <w:rsid w:val="00AF3FF6"/>
    <w:rsid w:val="00AF4B71"/>
    <w:rsid w:val="00AF6646"/>
    <w:rsid w:val="00AF7495"/>
    <w:rsid w:val="00AF74CF"/>
    <w:rsid w:val="00B01C04"/>
    <w:rsid w:val="00B02EE4"/>
    <w:rsid w:val="00B10C83"/>
    <w:rsid w:val="00B10F19"/>
    <w:rsid w:val="00B12404"/>
    <w:rsid w:val="00B14498"/>
    <w:rsid w:val="00B14FC8"/>
    <w:rsid w:val="00B16BF6"/>
    <w:rsid w:val="00B204BD"/>
    <w:rsid w:val="00B21ED4"/>
    <w:rsid w:val="00B22D16"/>
    <w:rsid w:val="00B23068"/>
    <w:rsid w:val="00B309C6"/>
    <w:rsid w:val="00B31864"/>
    <w:rsid w:val="00B34DB0"/>
    <w:rsid w:val="00B36A22"/>
    <w:rsid w:val="00B375BC"/>
    <w:rsid w:val="00B37972"/>
    <w:rsid w:val="00B420F4"/>
    <w:rsid w:val="00B45AAA"/>
    <w:rsid w:val="00B466E0"/>
    <w:rsid w:val="00B473C6"/>
    <w:rsid w:val="00B51DA0"/>
    <w:rsid w:val="00B56AFB"/>
    <w:rsid w:val="00B60D64"/>
    <w:rsid w:val="00B62013"/>
    <w:rsid w:val="00B63790"/>
    <w:rsid w:val="00B66893"/>
    <w:rsid w:val="00B6710A"/>
    <w:rsid w:val="00B67C12"/>
    <w:rsid w:val="00B70EE5"/>
    <w:rsid w:val="00B7211E"/>
    <w:rsid w:val="00B727BF"/>
    <w:rsid w:val="00B73A06"/>
    <w:rsid w:val="00B7507A"/>
    <w:rsid w:val="00B7574D"/>
    <w:rsid w:val="00B75AF9"/>
    <w:rsid w:val="00B8031A"/>
    <w:rsid w:val="00B80EE7"/>
    <w:rsid w:val="00B81493"/>
    <w:rsid w:val="00B819DD"/>
    <w:rsid w:val="00B82AB7"/>
    <w:rsid w:val="00B83279"/>
    <w:rsid w:val="00B87AC7"/>
    <w:rsid w:val="00B90EC4"/>
    <w:rsid w:val="00B91024"/>
    <w:rsid w:val="00B9316E"/>
    <w:rsid w:val="00B939F1"/>
    <w:rsid w:val="00B941D9"/>
    <w:rsid w:val="00B96D78"/>
    <w:rsid w:val="00BA2E48"/>
    <w:rsid w:val="00BA36C3"/>
    <w:rsid w:val="00BA5139"/>
    <w:rsid w:val="00BA5625"/>
    <w:rsid w:val="00BA616E"/>
    <w:rsid w:val="00BA6875"/>
    <w:rsid w:val="00BA6B4B"/>
    <w:rsid w:val="00BB0B2E"/>
    <w:rsid w:val="00BB324A"/>
    <w:rsid w:val="00BB404A"/>
    <w:rsid w:val="00BB506E"/>
    <w:rsid w:val="00BB5D3B"/>
    <w:rsid w:val="00BB5F48"/>
    <w:rsid w:val="00BC14FE"/>
    <w:rsid w:val="00BC6CEB"/>
    <w:rsid w:val="00BC6FAF"/>
    <w:rsid w:val="00BC7810"/>
    <w:rsid w:val="00BD2B4E"/>
    <w:rsid w:val="00BD2BB1"/>
    <w:rsid w:val="00BD4E48"/>
    <w:rsid w:val="00BD667A"/>
    <w:rsid w:val="00BD7232"/>
    <w:rsid w:val="00BE259A"/>
    <w:rsid w:val="00BE3E29"/>
    <w:rsid w:val="00BE56F1"/>
    <w:rsid w:val="00BE5A0C"/>
    <w:rsid w:val="00BF1AAF"/>
    <w:rsid w:val="00BF275C"/>
    <w:rsid w:val="00BF35D6"/>
    <w:rsid w:val="00BF5478"/>
    <w:rsid w:val="00C01E3A"/>
    <w:rsid w:val="00C03566"/>
    <w:rsid w:val="00C0590D"/>
    <w:rsid w:val="00C05DA6"/>
    <w:rsid w:val="00C0751A"/>
    <w:rsid w:val="00C07F8B"/>
    <w:rsid w:val="00C1149C"/>
    <w:rsid w:val="00C11E7E"/>
    <w:rsid w:val="00C16DBD"/>
    <w:rsid w:val="00C17EDE"/>
    <w:rsid w:val="00C21D0C"/>
    <w:rsid w:val="00C23262"/>
    <w:rsid w:val="00C232B1"/>
    <w:rsid w:val="00C23AA5"/>
    <w:rsid w:val="00C25593"/>
    <w:rsid w:val="00C26555"/>
    <w:rsid w:val="00C27A6A"/>
    <w:rsid w:val="00C27B55"/>
    <w:rsid w:val="00C27C41"/>
    <w:rsid w:val="00C32619"/>
    <w:rsid w:val="00C35862"/>
    <w:rsid w:val="00C37809"/>
    <w:rsid w:val="00C42B70"/>
    <w:rsid w:val="00C42BED"/>
    <w:rsid w:val="00C43366"/>
    <w:rsid w:val="00C47A97"/>
    <w:rsid w:val="00C50CE1"/>
    <w:rsid w:val="00C50D01"/>
    <w:rsid w:val="00C554BB"/>
    <w:rsid w:val="00C55881"/>
    <w:rsid w:val="00C6279F"/>
    <w:rsid w:val="00C6470C"/>
    <w:rsid w:val="00C65203"/>
    <w:rsid w:val="00C65CFA"/>
    <w:rsid w:val="00C67434"/>
    <w:rsid w:val="00C70830"/>
    <w:rsid w:val="00C709F2"/>
    <w:rsid w:val="00C70F03"/>
    <w:rsid w:val="00C72376"/>
    <w:rsid w:val="00C735EA"/>
    <w:rsid w:val="00C767D1"/>
    <w:rsid w:val="00C85C86"/>
    <w:rsid w:val="00C870DC"/>
    <w:rsid w:val="00C90928"/>
    <w:rsid w:val="00C90C0B"/>
    <w:rsid w:val="00C94C41"/>
    <w:rsid w:val="00C97715"/>
    <w:rsid w:val="00CA2F97"/>
    <w:rsid w:val="00CA330E"/>
    <w:rsid w:val="00CA40AA"/>
    <w:rsid w:val="00CA6304"/>
    <w:rsid w:val="00CA6D0F"/>
    <w:rsid w:val="00CB16EA"/>
    <w:rsid w:val="00CB4366"/>
    <w:rsid w:val="00CC1D70"/>
    <w:rsid w:val="00CC3F45"/>
    <w:rsid w:val="00CC55E9"/>
    <w:rsid w:val="00CC5DA3"/>
    <w:rsid w:val="00CC6640"/>
    <w:rsid w:val="00CC7DA8"/>
    <w:rsid w:val="00CD2D11"/>
    <w:rsid w:val="00CD2E0F"/>
    <w:rsid w:val="00CD3164"/>
    <w:rsid w:val="00CD57FA"/>
    <w:rsid w:val="00CE2E12"/>
    <w:rsid w:val="00CE3DD6"/>
    <w:rsid w:val="00CF2EA4"/>
    <w:rsid w:val="00CF3740"/>
    <w:rsid w:val="00CF3EED"/>
    <w:rsid w:val="00CF4F12"/>
    <w:rsid w:val="00CF6B19"/>
    <w:rsid w:val="00CF7D7E"/>
    <w:rsid w:val="00D03B4B"/>
    <w:rsid w:val="00D070AA"/>
    <w:rsid w:val="00D07CC5"/>
    <w:rsid w:val="00D1154C"/>
    <w:rsid w:val="00D12DF8"/>
    <w:rsid w:val="00D13253"/>
    <w:rsid w:val="00D14D03"/>
    <w:rsid w:val="00D1630A"/>
    <w:rsid w:val="00D164C6"/>
    <w:rsid w:val="00D16C9A"/>
    <w:rsid w:val="00D2213C"/>
    <w:rsid w:val="00D224DA"/>
    <w:rsid w:val="00D242E3"/>
    <w:rsid w:val="00D25CB0"/>
    <w:rsid w:val="00D26179"/>
    <w:rsid w:val="00D325CA"/>
    <w:rsid w:val="00D33143"/>
    <w:rsid w:val="00D335B9"/>
    <w:rsid w:val="00D336EB"/>
    <w:rsid w:val="00D33899"/>
    <w:rsid w:val="00D35537"/>
    <w:rsid w:val="00D4066D"/>
    <w:rsid w:val="00D428CC"/>
    <w:rsid w:val="00D43DD6"/>
    <w:rsid w:val="00D4673A"/>
    <w:rsid w:val="00D5006C"/>
    <w:rsid w:val="00D604E0"/>
    <w:rsid w:val="00D627CA"/>
    <w:rsid w:val="00D64A45"/>
    <w:rsid w:val="00D64C2B"/>
    <w:rsid w:val="00D65C04"/>
    <w:rsid w:val="00D66526"/>
    <w:rsid w:val="00D67F1C"/>
    <w:rsid w:val="00D71438"/>
    <w:rsid w:val="00D73B1A"/>
    <w:rsid w:val="00D748E8"/>
    <w:rsid w:val="00D749F6"/>
    <w:rsid w:val="00D74BA2"/>
    <w:rsid w:val="00D74DDB"/>
    <w:rsid w:val="00D75C71"/>
    <w:rsid w:val="00D77413"/>
    <w:rsid w:val="00D80D15"/>
    <w:rsid w:val="00D815DC"/>
    <w:rsid w:val="00D81E9D"/>
    <w:rsid w:val="00D859D4"/>
    <w:rsid w:val="00D87D6D"/>
    <w:rsid w:val="00D91237"/>
    <w:rsid w:val="00D92F68"/>
    <w:rsid w:val="00D969A8"/>
    <w:rsid w:val="00DA49F0"/>
    <w:rsid w:val="00DA4FD3"/>
    <w:rsid w:val="00DA68A8"/>
    <w:rsid w:val="00DA7941"/>
    <w:rsid w:val="00DB0421"/>
    <w:rsid w:val="00DB2F42"/>
    <w:rsid w:val="00DB3536"/>
    <w:rsid w:val="00DB3664"/>
    <w:rsid w:val="00DB5319"/>
    <w:rsid w:val="00DB5B73"/>
    <w:rsid w:val="00DB6F6A"/>
    <w:rsid w:val="00DC0265"/>
    <w:rsid w:val="00DC129E"/>
    <w:rsid w:val="00DC2B0C"/>
    <w:rsid w:val="00DC394F"/>
    <w:rsid w:val="00DC4074"/>
    <w:rsid w:val="00DC4693"/>
    <w:rsid w:val="00DC6DB7"/>
    <w:rsid w:val="00DC796A"/>
    <w:rsid w:val="00DD009C"/>
    <w:rsid w:val="00DD0D76"/>
    <w:rsid w:val="00DD1DA4"/>
    <w:rsid w:val="00DE06CD"/>
    <w:rsid w:val="00DE08E4"/>
    <w:rsid w:val="00DE0964"/>
    <w:rsid w:val="00DE168E"/>
    <w:rsid w:val="00DE19BF"/>
    <w:rsid w:val="00DE348A"/>
    <w:rsid w:val="00DE628A"/>
    <w:rsid w:val="00DE6562"/>
    <w:rsid w:val="00DE7EC4"/>
    <w:rsid w:val="00DF35F3"/>
    <w:rsid w:val="00DF5C4B"/>
    <w:rsid w:val="00DF620C"/>
    <w:rsid w:val="00E017C8"/>
    <w:rsid w:val="00E02B2B"/>
    <w:rsid w:val="00E02CFB"/>
    <w:rsid w:val="00E041E9"/>
    <w:rsid w:val="00E0441E"/>
    <w:rsid w:val="00E125D8"/>
    <w:rsid w:val="00E14629"/>
    <w:rsid w:val="00E1670D"/>
    <w:rsid w:val="00E1712A"/>
    <w:rsid w:val="00E200D4"/>
    <w:rsid w:val="00E20EA2"/>
    <w:rsid w:val="00E223A1"/>
    <w:rsid w:val="00E23672"/>
    <w:rsid w:val="00E237AC"/>
    <w:rsid w:val="00E30167"/>
    <w:rsid w:val="00E306CF"/>
    <w:rsid w:val="00E34D14"/>
    <w:rsid w:val="00E40F18"/>
    <w:rsid w:val="00E42B93"/>
    <w:rsid w:val="00E43FD8"/>
    <w:rsid w:val="00E44C34"/>
    <w:rsid w:val="00E45277"/>
    <w:rsid w:val="00E475C2"/>
    <w:rsid w:val="00E47962"/>
    <w:rsid w:val="00E50EEA"/>
    <w:rsid w:val="00E53324"/>
    <w:rsid w:val="00E53C42"/>
    <w:rsid w:val="00E540CB"/>
    <w:rsid w:val="00E54B66"/>
    <w:rsid w:val="00E559B8"/>
    <w:rsid w:val="00E56D33"/>
    <w:rsid w:val="00E60D83"/>
    <w:rsid w:val="00E61FB2"/>
    <w:rsid w:val="00E6457C"/>
    <w:rsid w:val="00E66BBD"/>
    <w:rsid w:val="00E722DD"/>
    <w:rsid w:val="00E75CBE"/>
    <w:rsid w:val="00E7663B"/>
    <w:rsid w:val="00E80B88"/>
    <w:rsid w:val="00E81B70"/>
    <w:rsid w:val="00E82CE3"/>
    <w:rsid w:val="00E83290"/>
    <w:rsid w:val="00E83AAD"/>
    <w:rsid w:val="00E83FBC"/>
    <w:rsid w:val="00E84460"/>
    <w:rsid w:val="00E852FC"/>
    <w:rsid w:val="00E87BA5"/>
    <w:rsid w:val="00E87C5F"/>
    <w:rsid w:val="00E90569"/>
    <w:rsid w:val="00E93181"/>
    <w:rsid w:val="00E954C7"/>
    <w:rsid w:val="00E963C0"/>
    <w:rsid w:val="00EA2071"/>
    <w:rsid w:val="00EA4355"/>
    <w:rsid w:val="00EA591E"/>
    <w:rsid w:val="00EA5AD7"/>
    <w:rsid w:val="00EA7DE7"/>
    <w:rsid w:val="00EB0101"/>
    <w:rsid w:val="00EB01DA"/>
    <w:rsid w:val="00EB1470"/>
    <w:rsid w:val="00EB3C33"/>
    <w:rsid w:val="00EB73F0"/>
    <w:rsid w:val="00EC14FD"/>
    <w:rsid w:val="00EC266B"/>
    <w:rsid w:val="00EC3820"/>
    <w:rsid w:val="00EC418D"/>
    <w:rsid w:val="00ED10FB"/>
    <w:rsid w:val="00ED2984"/>
    <w:rsid w:val="00ED455D"/>
    <w:rsid w:val="00ED52FC"/>
    <w:rsid w:val="00EE08AA"/>
    <w:rsid w:val="00EE4B81"/>
    <w:rsid w:val="00EF1B2E"/>
    <w:rsid w:val="00EF1D04"/>
    <w:rsid w:val="00EF310B"/>
    <w:rsid w:val="00EF6708"/>
    <w:rsid w:val="00EF698E"/>
    <w:rsid w:val="00F0075E"/>
    <w:rsid w:val="00F016E8"/>
    <w:rsid w:val="00F0601B"/>
    <w:rsid w:val="00F06384"/>
    <w:rsid w:val="00F10F08"/>
    <w:rsid w:val="00F1440C"/>
    <w:rsid w:val="00F1461B"/>
    <w:rsid w:val="00F1698D"/>
    <w:rsid w:val="00F31900"/>
    <w:rsid w:val="00F358DB"/>
    <w:rsid w:val="00F35F51"/>
    <w:rsid w:val="00F40EB2"/>
    <w:rsid w:val="00F40EE1"/>
    <w:rsid w:val="00F427B5"/>
    <w:rsid w:val="00F46523"/>
    <w:rsid w:val="00F47202"/>
    <w:rsid w:val="00F502D0"/>
    <w:rsid w:val="00F51902"/>
    <w:rsid w:val="00F52511"/>
    <w:rsid w:val="00F52E2E"/>
    <w:rsid w:val="00F54C67"/>
    <w:rsid w:val="00F54F36"/>
    <w:rsid w:val="00F60789"/>
    <w:rsid w:val="00F61A92"/>
    <w:rsid w:val="00F67C99"/>
    <w:rsid w:val="00F67DFF"/>
    <w:rsid w:val="00F713FE"/>
    <w:rsid w:val="00F72F0F"/>
    <w:rsid w:val="00F74ADA"/>
    <w:rsid w:val="00F75920"/>
    <w:rsid w:val="00F761D3"/>
    <w:rsid w:val="00F76E6A"/>
    <w:rsid w:val="00F806D0"/>
    <w:rsid w:val="00F80DB4"/>
    <w:rsid w:val="00F82589"/>
    <w:rsid w:val="00F85465"/>
    <w:rsid w:val="00F85C5C"/>
    <w:rsid w:val="00F85DED"/>
    <w:rsid w:val="00F90554"/>
    <w:rsid w:val="00F943AB"/>
    <w:rsid w:val="00F97335"/>
    <w:rsid w:val="00F97902"/>
    <w:rsid w:val="00FB006C"/>
    <w:rsid w:val="00FB06E6"/>
    <w:rsid w:val="00FB45A4"/>
    <w:rsid w:val="00FB57DE"/>
    <w:rsid w:val="00FB5845"/>
    <w:rsid w:val="00FC0704"/>
    <w:rsid w:val="00FC77E8"/>
    <w:rsid w:val="00FD04C4"/>
    <w:rsid w:val="00FD1046"/>
    <w:rsid w:val="00FD3493"/>
    <w:rsid w:val="00FD7BD8"/>
    <w:rsid w:val="00FE33DE"/>
    <w:rsid w:val="00FE4DB8"/>
    <w:rsid w:val="00FE5298"/>
    <w:rsid w:val="00FF5604"/>
    <w:rsid w:val="00FF5630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AA5"/>
    <w:pPr>
      <w:ind w:left="708" w:firstLine="708"/>
    </w:pPr>
    <w:rPr>
      <w:rFonts w:ascii="Comic Sans MS" w:hAnsi="Comic Sans MS"/>
      <w:b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596B8C"/>
    <w:pPr>
      <w:jc w:val="center"/>
    </w:pPr>
    <w:rPr>
      <w:sz w:val="32"/>
    </w:rPr>
  </w:style>
  <w:style w:type="paragraph" w:styleId="Normalcentr">
    <w:name w:val="Block Text"/>
    <w:basedOn w:val="Normal"/>
    <w:rsid w:val="00605294"/>
    <w:pPr>
      <w:ind w:left="-360" w:right="-648"/>
    </w:pPr>
  </w:style>
  <w:style w:type="table" w:styleId="Grilledutableau">
    <w:name w:val="Table Grid"/>
    <w:basedOn w:val="TableauNormal"/>
    <w:rsid w:val="00676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3AA5"/>
  </w:style>
  <w:style w:type="paragraph" w:customStyle="1" w:styleId="Listecouleur-Accent11">
    <w:name w:val="Liste couleur - Accent 11"/>
    <w:basedOn w:val="Normal"/>
    <w:uiPriority w:val="34"/>
    <w:qFormat/>
    <w:rsid w:val="00932D94"/>
    <w:pPr>
      <w:ind w:left="720" w:firstLine="0"/>
      <w:contextualSpacing/>
    </w:pPr>
    <w:rPr>
      <w:rFonts w:ascii="Times New Roman" w:hAnsi="Times New Roman"/>
      <w:b w:val="0"/>
      <w:sz w:val="24"/>
      <w:szCs w:val="24"/>
    </w:rPr>
  </w:style>
  <w:style w:type="character" w:styleId="lev">
    <w:name w:val="Strong"/>
    <w:uiPriority w:val="22"/>
    <w:qFormat/>
    <w:rsid w:val="0091521D"/>
    <w:rPr>
      <w:b/>
      <w:bCs/>
    </w:rPr>
  </w:style>
  <w:style w:type="character" w:customStyle="1" w:styleId="apple-converted-space">
    <w:name w:val="apple-converted-space"/>
    <w:basedOn w:val="Policepardfaut"/>
    <w:rsid w:val="005622C8"/>
  </w:style>
  <w:style w:type="character" w:styleId="Accentuation">
    <w:name w:val="Emphasis"/>
    <w:uiPriority w:val="20"/>
    <w:qFormat/>
    <w:rsid w:val="005622C8"/>
    <w:rPr>
      <w:i/>
      <w:iCs/>
    </w:rPr>
  </w:style>
  <w:style w:type="paragraph" w:styleId="Explorateurdedocuments">
    <w:name w:val="Document Map"/>
    <w:basedOn w:val="Normal"/>
    <w:link w:val="ExplorateurdedocumentsCar"/>
    <w:rsid w:val="00C67434"/>
    <w:rPr>
      <w:rFonts w:ascii="Tahoma" w:hAnsi="Tahoma"/>
      <w:sz w:val="16"/>
      <w:szCs w:val="16"/>
      <w:lang/>
    </w:rPr>
  </w:style>
  <w:style w:type="character" w:customStyle="1" w:styleId="ExplorateurdedocumentsCar">
    <w:name w:val="Explorateur de documents Car"/>
    <w:link w:val="Explorateurdedocuments"/>
    <w:rsid w:val="00C67434"/>
    <w:rPr>
      <w:rFonts w:ascii="Tahoma" w:hAnsi="Tahoma" w:cs="Tahoma"/>
      <w:b/>
      <w:sz w:val="16"/>
      <w:szCs w:val="16"/>
    </w:rPr>
  </w:style>
  <w:style w:type="paragraph" w:styleId="Textedebulles">
    <w:name w:val="Balloon Text"/>
    <w:basedOn w:val="Normal"/>
    <w:link w:val="TextedebullesCar"/>
    <w:rsid w:val="00DC6DB7"/>
    <w:rPr>
      <w:rFonts w:ascii="Segoe UI" w:hAnsi="Segoe UI"/>
      <w:sz w:val="18"/>
      <w:szCs w:val="18"/>
      <w:lang/>
    </w:rPr>
  </w:style>
  <w:style w:type="character" w:customStyle="1" w:styleId="TextedebullesCar">
    <w:name w:val="Texte de bulles Car"/>
    <w:link w:val="Textedebulles"/>
    <w:rsid w:val="00DC6DB7"/>
    <w:rPr>
      <w:rFonts w:ascii="Segoe UI" w:hAnsi="Segoe UI" w:cs="Segoe UI"/>
      <w:b/>
      <w:sz w:val="18"/>
      <w:szCs w:val="18"/>
    </w:rPr>
  </w:style>
  <w:style w:type="character" w:customStyle="1" w:styleId="TitreCar">
    <w:name w:val="Titre Car"/>
    <w:basedOn w:val="Policepardfaut"/>
    <w:link w:val="Titre"/>
    <w:rsid w:val="00835563"/>
    <w:rPr>
      <w:rFonts w:ascii="Comic Sans MS" w:hAnsi="Comic Sans MS"/>
      <w:b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9F6E3-8CAC-4504-A8F7-A2A3E3D4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MANTHES</dc:creator>
  <cp:lastModifiedBy>xavier Teisserenc</cp:lastModifiedBy>
  <cp:revision>2</cp:revision>
  <cp:lastPrinted>2018-01-30T06:32:00Z</cp:lastPrinted>
  <dcterms:created xsi:type="dcterms:W3CDTF">2018-04-23T07:25:00Z</dcterms:created>
  <dcterms:modified xsi:type="dcterms:W3CDTF">2018-04-23T07:25:00Z</dcterms:modified>
</cp:coreProperties>
</file>